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3513B" w14:textId="6D5D7104" w:rsidR="005943D5" w:rsidRPr="00A26EE4" w:rsidRDefault="00A26EE4" w:rsidP="00B76EC1">
      <w:pPr>
        <w:shd w:val="clear" w:color="auto" w:fill="FFFFFF"/>
        <w:spacing w:after="0" w:line="240" w:lineRule="auto"/>
        <w:outlineLvl w:val="1"/>
        <w:rPr>
          <w:rFonts w:ascii="Arial" w:eastAsia="Times New Roman" w:hAnsi="Arial" w:cs="Arial"/>
          <w:b/>
          <w:caps/>
          <w:noProof/>
          <w:color w:val="333333"/>
          <w:lang w:val="en-US" w:eastAsia="nl-NL"/>
        </w:rPr>
      </w:pPr>
      <w:r w:rsidRPr="00A26EE4">
        <w:rPr>
          <w:rFonts w:ascii="Arial" w:eastAsia="Times New Roman" w:hAnsi="Arial" w:cs="Arial"/>
          <w:b/>
          <w:caps/>
          <w:noProof/>
          <w:color w:val="333333"/>
          <w:lang w:val="en-US" w:eastAsia="nl-NL"/>
        </w:rPr>
        <w:t>shell, gasunie en Seaports sa</w:t>
      </w:r>
      <w:r>
        <w:rPr>
          <w:rFonts w:ascii="Arial" w:eastAsia="Times New Roman" w:hAnsi="Arial" w:cs="Arial"/>
          <w:b/>
          <w:caps/>
          <w:noProof/>
          <w:color w:val="333333"/>
          <w:lang w:val="en-US" w:eastAsia="nl-NL"/>
        </w:rPr>
        <w:t>men in NorthH2</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DC2A0F" w:rsidRPr="006E0EA3" w14:paraId="46231206" w14:textId="77777777" w:rsidTr="00DC2A0F">
        <w:tc>
          <w:tcPr>
            <w:tcW w:w="2240" w:type="dxa"/>
            <w:shd w:val="clear" w:color="auto" w:fill="auto"/>
          </w:tcPr>
          <w:p w14:paraId="42E00279" w14:textId="77777777" w:rsidR="00DC2A0F" w:rsidRPr="003014AA" w:rsidRDefault="00DC2A0F"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tcPr>
          <w:p w14:paraId="26CBC515" w14:textId="29167F31" w:rsidR="00DC2A0F" w:rsidRDefault="00DC2A0F" w:rsidP="00B76EC1">
            <w:pPr>
              <w:spacing w:after="0" w:line="240" w:lineRule="auto"/>
              <w:jc w:val="both"/>
              <w:rPr>
                <w:rFonts w:ascii="Arial" w:eastAsia="Calibri" w:hAnsi="Arial" w:cs="Arial"/>
                <w:sz w:val="20"/>
                <w:szCs w:val="20"/>
              </w:rPr>
            </w:pPr>
            <w:r>
              <w:rPr>
                <w:rFonts w:ascii="Arial" w:eastAsia="Calibri" w:hAnsi="Arial" w:cs="Arial"/>
                <w:sz w:val="20"/>
                <w:szCs w:val="20"/>
              </w:rPr>
              <w:t>4havo 4vwo</w:t>
            </w:r>
          </w:p>
        </w:tc>
      </w:tr>
      <w:tr w:rsidR="00DC2A0F" w:rsidRPr="00C2551D" w14:paraId="4FE59B62" w14:textId="77777777" w:rsidTr="00DC2A0F">
        <w:tc>
          <w:tcPr>
            <w:tcW w:w="2240" w:type="dxa"/>
            <w:shd w:val="clear" w:color="auto" w:fill="auto"/>
          </w:tcPr>
          <w:p w14:paraId="4A774D64" w14:textId="77777777" w:rsidR="00DC2A0F" w:rsidRPr="003014AA" w:rsidRDefault="00DC2A0F"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tcPr>
          <w:p w14:paraId="5DE0CDAB" w14:textId="5F1A3578" w:rsidR="00DC2A0F" w:rsidRDefault="00DC2A0F"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DC2A0F" w:rsidRPr="00C2551D" w14:paraId="7AED4261" w14:textId="77777777" w:rsidTr="00DC2A0F">
        <w:tc>
          <w:tcPr>
            <w:tcW w:w="2240" w:type="dxa"/>
            <w:shd w:val="clear" w:color="auto" w:fill="auto"/>
          </w:tcPr>
          <w:p w14:paraId="3686EA6D" w14:textId="77777777" w:rsidR="00DC2A0F" w:rsidRPr="003014AA" w:rsidRDefault="00DC2A0F"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tcPr>
          <w:p w14:paraId="70DC19AF" w14:textId="77777777" w:rsidR="00DC2A0F" w:rsidRDefault="00DC2A0F"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r>
      <w:tr w:rsidR="00DC2A0F" w:rsidRPr="00C2551D" w14:paraId="33CE2812" w14:textId="77777777" w:rsidTr="00DC2A0F">
        <w:tc>
          <w:tcPr>
            <w:tcW w:w="2240" w:type="dxa"/>
            <w:shd w:val="clear" w:color="auto" w:fill="auto"/>
          </w:tcPr>
          <w:p w14:paraId="7B18750D" w14:textId="77777777" w:rsidR="00DC2A0F" w:rsidRPr="003014AA" w:rsidRDefault="00DC2A0F"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tcPr>
          <w:p w14:paraId="744F70A0" w14:textId="41B7D885" w:rsidR="00DC2A0F" w:rsidRDefault="00DC2A0F" w:rsidP="00B76EC1">
            <w:pPr>
              <w:spacing w:after="0" w:line="240" w:lineRule="auto"/>
              <w:jc w:val="both"/>
              <w:rPr>
                <w:rFonts w:ascii="Arial" w:eastAsia="Calibri" w:hAnsi="Arial" w:cs="Arial"/>
                <w:sz w:val="20"/>
                <w:szCs w:val="20"/>
              </w:rPr>
            </w:pPr>
            <w:r>
              <w:rPr>
                <w:rFonts w:ascii="Arial" w:eastAsia="Calibri" w:hAnsi="Arial" w:cs="Arial"/>
                <w:sz w:val="20"/>
                <w:szCs w:val="20"/>
              </w:rPr>
              <w:t>Brandstoffen</w:t>
            </w:r>
          </w:p>
        </w:tc>
      </w:tr>
      <w:tr w:rsidR="00DC2A0F" w:rsidRPr="00721D41" w14:paraId="41A9210F" w14:textId="77777777" w:rsidTr="00DC2A0F">
        <w:trPr>
          <w:trHeight w:val="91"/>
        </w:trPr>
        <w:tc>
          <w:tcPr>
            <w:tcW w:w="2240" w:type="dxa"/>
            <w:shd w:val="clear" w:color="auto" w:fill="auto"/>
          </w:tcPr>
          <w:p w14:paraId="06E40433" w14:textId="77777777" w:rsidR="00DC2A0F" w:rsidRPr="003014AA" w:rsidRDefault="00DC2A0F"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tcPr>
          <w:p w14:paraId="7481BAD7" w14:textId="54B7BC6D" w:rsidR="00DC2A0F" w:rsidRPr="00DC103A" w:rsidRDefault="00DC2A0F" w:rsidP="00B76EC1">
            <w:pPr>
              <w:spacing w:after="0" w:line="240" w:lineRule="auto"/>
              <w:jc w:val="both"/>
              <w:rPr>
                <w:rFonts w:ascii="Arial" w:eastAsia="Calibri" w:hAnsi="Arial" w:cs="Arial"/>
                <w:sz w:val="20"/>
                <w:szCs w:val="20"/>
              </w:rPr>
            </w:pPr>
            <w:r w:rsidRPr="00DC103A">
              <w:rPr>
                <w:rFonts w:ascii="Arial" w:eastAsia="Calibri" w:hAnsi="Arial" w:cs="Arial"/>
                <w:sz w:val="20"/>
                <w:szCs w:val="20"/>
              </w:rPr>
              <w:t>NorthH2, waterstof, elektrolyse, groene w</w:t>
            </w:r>
            <w:r>
              <w:rPr>
                <w:rFonts w:ascii="Arial" w:eastAsia="Calibri" w:hAnsi="Arial" w:cs="Arial"/>
                <w:sz w:val="20"/>
                <w:szCs w:val="20"/>
              </w:rPr>
              <w:t>aterstof, industrie, grondstof</w:t>
            </w:r>
          </w:p>
        </w:tc>
      </w:tr>
      <w:tr w:rsidR="00DC2A0F" w:rsidRPr="00C2551D" w14:paraId="73211981" w14:textId="77777777" w:rsidTr="00DC2A0F">
        <w:tc>
          <w:tcPr>
            <w:tcW w:w="2240" w:type="dxa"/>
            <w:shd w:val="clear" w:color="auto" w:fill="auto"/>
          </w:tcPr>
          <w:p w14:paraId="106604E8" w14:textId="77777777" w:rsidR="00DC2A0F" w:rsidRPr="003014AA" w:rsidRDefault="00DC2A0F"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tcPr>
          <w:p w14:paraId="34D7048F" w14:textId="2D6FD718" w:rsidR="00DC2A0F" w:rsidRDefault="00DC2A0F" w:rsidP="00B76EC1">
            <w:pPr>
              <w:spacing w:after="0" w:line="240" w:lineRule="auto"/>
              <w:jc w:val="both"/>
              <w:rPr>
                <w:rFonts w:ascii="Arial" w:eastAsia="Calibri" w:hAnsi="Arial" w:cs="Arial"/>
                <w:sz w:val="20"/>
                <w:szCs w:val="20"/>
              </w:rPr>
            </w:pPr>
            <w:r>
              <w:rPr>
                <w:rFonts w:ascii="Arial" w:eastAsia="Calibri" w:hAnsi="Arial" w:cs="Arial"/>
                <w:sz w:val="20"/>
                <w:szCs w:val="20"/>
              </w:rPr>
              <w:t>Informatiebegripsvraag</w:t>
            </w:r>
          </w:p>
        </w:tc>
      </w:tr>
    </w:tbl>
    <w:p w14:paraId="57DC4D3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98B31CA" w14:textId="22EA8261" w:rsidR="005943D5" w:rsidRPr="00167275" w:rsidRDefault="005448BE"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 27</w:t>
      </w:r>
      <w:r w:rsidR="00127061">
        <w:rPr>
          <w:rStyle w:val="Hyperlink"/>
          <w:rFonts w:ascii="Arial" w:eastAsia="Times New Roman" w:hAnsi="Arial" w:cs="Arial"/>
          <w:bCs/>
          <w:i/>
          <w:iCs/>
          <w:color w:val="auto"/>
          <w:kern w:val="36"/>
          <w:u w:val="none"/>
          <w:lang w:eastAsia="nl-NL"/>
        </w:rPr>
        <w:t xml:space="preserve"> februari 2020</w:t>
      </w:r>
    </w:p>
    <w:tbl>
      <w:tblPr>
        <w:tblStyle w:val="Tabelraster"/>
        <w:tblW w:w="0" w:type="auto"/>
        <w:tblLook w:val="04A0" w:firstRow="1" w:lastRow="0" w:firstColumn="1" w:lastColumn="0" w:noHBand="0" w:noVBand="1"/>
      </w:tblPr>
      <w:tblGrid>
        <w:gridCol w:w="9062"/>
      </w:tblGrid>
      <w:tr w:rsidR="00562A0A" w:rsidRPr="00D85785" w14:paraId="419A24BA" w14:textId="77777777" w:rsidTr="00562A0A">
        <w:tc>
          <w:tcPr>
            <w:tcW w:w="9062" w:type="dxa"/>
            <w:shd w:val="clear" w:color="auto" w:fill="auto"/>
          </w:tcPr>
          <w:p w14:paraId="559B1D4E" w14:textId="4195FBEF" w:rsidR="005448BE" w:rsidRPr="005448BE" w:rsidRDefault="005448BE" w:rsidP="005448BE">
            <w:pPr>
              <w:outlineLvl w:val="0"/>
              <w:rPr>
                <w:rFonts w:ascii="Times New Roman" w:eastAsia="Times New Roman" w:hAnsi="Times New Roman" w:cs="Times New Roman"/>
                <w:b/>
                <w:color w:val="212529"/>
                <w:sz w:val="28"/>
                <w:szCs w:val="28"/>
                <w:lang w:eastAsia="nl-NL"/>
              </w:rPr>
            </w:pPr>
            <w:bookmarkStart w:id="0" w:name="_Hlk518980186"/>
            <w:r w:rsidRPr="005448BE">
              <w:rPr>
                <w:rFonts w:ascii="Times New Roman" w:eastAsia="Times New Roman" w:hAnsi="Times New Roman" w:cs="Times New Roman"/>
                <w:b/>
                <w:color w:val="212529"/>
                <w:sz w:val="28"/>
                <w:szCs w:val="28"/>
                <w:lang w:eastAsia="nl-NL"/>
              </w:rPr>
              <w:t>Shell</w:t>
            </w:r>
            <w:r w:rsidR="00A26EE4">
              <w:rPr>
                <w:rFonts w:ascii="Times New Roman" w:eastAsia="Times New Roman" w:hAnsi="Times New Roman" w:cs="Times New Roman"/>
                <w:b/>
                <w:color w:val="212529"/>
                <w:sz w:val="28"/>
                <w:szCs w:val="28"/>
                <w:lang w:eastAsia="nl-NL"/>
              </w:rPr>
              <w:t>,</w:t>
            </w:r>
            <w:r w:rsidRPr="005448BE">
              <w:rPr>
                <w:rFonts w:ascii="Times New Roman" w:eastAsia="Times New Roman" w:hAnsi="Times New Roman" w:cs="Times New Roman"/>
                <w:b/>
                <w:color w:val="212529"/>
                <w:sz w:val="28"/>
                <w:szCs w:val="28"/>
                <w:lang w:eastAsia="nl-NL"/>
              </w:rPr>
              <w:t xml:space="preserve"> </w:t>
            </w:r>
            <w:proofErr w:type="spellStart"/>
            <w:r w:rsidRPr="005448BE">
              <w:rPr>
                <w:rFonts w:ascii="Times New Roman" w:eastAsia="Times New Roman" w:hAnsi="Times New Roman" w:cs="Times New Roman"/>
                <w:b/>
                <w:color w:val="212529"/>
                <w:sz w:val="28"/>
                <w:szCs w:val="28"/>
                <w:lang w:eastAsia="nl-NL"/>
              </w:rPr>
              <w:t>Gasunie</w:t>
            </w:r>
            <w:proofErr w:type="spellEnd"/>
            <w:r w:rsidR="00A26EE4">
              <w:rPr>
                <w:rFonts w:ascii="Times New Roman" w:eastAsia="Times New Roman" w:hAnsi="Times New Roman" w:cs="Times New Roman"/>
                <w:b/>
                <w:color w:val="212529"/>
                <w:sz w:val="28"/>
                <w:szCs w:val="28"/>
                <w:lang w:eastAsia="nl-NL"/>
              </w:rPr>
              <w:t xml:space="preserve"> en </w:t>
            </w:r>
            <w:proofErr w:type="spellStart"/>
            <w:r w:rsidR="00A26EE4">
              <w:rPr>
                <w:rFonts w:ascii="Times New Roman" w:eastAsia="Times New Roman" w:hAnsi="Times New Roman" w:cs="Times New Roman"/>
                <w:b/>
                <w:color w:val="212529"/>
                <w:sz w:val="28"/>
                <w:szCs w:val="28"/>
                <w:lang w:eastAsia="nl-NL"/>
              </w:rPr>
              <w:t>Seaports</w:t>
            </w:r>
            <w:proofErr w:type="spellEnd"/>
            <w:r w:rsidR="00A26EE4">
              <w:rPr>
                <w:rFonts w:ascii="Times New Roman" w:eastAsia="Times New Roman" w:hAnsi="Times New Roman" w:cs="Times New Roman"/>
                <w:b/>
                <w:color w:val="212529"/>
                <w:sz w:val="28"/>
                <w:szCs w:val="28"/>
                <w:lang w:eastAsia="nl-NL"/>
              </w:rPr>
              <w:t xml:space="preserve"> samen in NorthH2</w:t>
            </w:r>
          </w:p>
          <w:p w14:paraId="59009660" w14:textId="5130E4E3" w:rsidR="005448BE" w:rsidRDefault="005448BE" w:rsidP="005448BE">
            <w:pPr>
              <w:outlineLvl w:val="0"/>
              <w:rPr>
                <w:rFonts w:ascii="Times New Roman" w:eastAsia="Times New Roman" w:hAnsi="Times New Roman" w:cs="Times New Roman"/>
                <w:b/>
                <w:bCs/>
                <w:color w:val="212529"/>
                <w:sz w:val="24"/>
                <w:szCs w:val="24"/>
                <w:lang w:eastAsia="nl-NL"/>
              </w:rPr>
            </w:pPr>
            <w:r w:rsidRPr="005448BE">
              <w:rPr>
                <w:noProof/>
              </w:rPr>
              <w:drawing>
                <wp:anchor distT="0" distB="0" distL="114300" distR="114300" simplePos="0" relativeHeight="251664384" behindDoc="0" locked="0" layoutInCell="1" allowOverlap="1" wp14:anchorId="5B7247D0" wp14:editId="61AB628E">
                  <wp:simplePos x="0" y="0"/>
                  <wp:positionH relativeFrom="margin">
                    <wp:posOffset>3871595</wp:posOffset>
                  </wp:positionH>
                  <wp:positionV relativeFrom="margin">
                    <wp:posOffset>239395</wp:posOffset>
                  </wp:positionV>
                  <wp:extent cx="1701165" cy="1371600"/>
                  <wp:effectExtent l="0" t="0" r="0" b="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65149"/>
                          <a:stretch/>
                        </pic:blipFill>
                        <pic:spPr bwMode="auto">
                          <a:xfrm>
                            <a:off x="0" y="0"/>
                            <a:ext cx="1701165" cy="1371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AC011FA" w14:textId="13E1D04B" w:rsidR="005448BE" w:rsidRPr="005448BE" w:rsidRDefault="005448BE" w:rsidP="005448BE">
            <w:pPr>
              <w:outlineLvl w:val="0"/>
              <w:rPr>
                <w:rFonts w:ascii="Times New Roman" w:eastAsia="Times New Roman" w:hAnsi="Times New Roman" w:cs="Times New Roman"/>
                <w:b/>
                <w:bCs/>
                <w:color w:val="212529"/>
                <w:sz w:val="24"/>
                <w:szCs w:val="24"/>
                <w:lang w:eastAsia="nl-NL"/>
              </w:rPr>
            </w:pPr>
            <w:r w:rsidRPr="005448BE">
              <w:rPr>
                <w:rFonts w:ascii="Times New Roman" w:eastAsia="Times New Roman" w:hAnsi="Times New Roman" w:cs="Times New Roman"/>
                <w:b/>
                <w:bCs/>
                <w:color w:val="212529"/>
                <w:sz w:val="24"/>
                <w:szCs w:val="24"/>
                <w:lang w:eastAsia="nl-NL"/>
              </w:rPr>
              <w:t xml:space="preserve">Shell, </w:t>
            </w:r>
            <w:proofErr w:type="spellStart"/>
            <w:r w:rsidRPr="005448BE">
              <w:rPr>
                <w:rFonts w:ascii="Times New Roman" w:eastAsia="Times New Roman" w:hAnsi="Times New Roman" w:cs="Times New Roman"/>
                <w:b/>
                <w:bCs/>
                <w:color w:val="212529"/>
                <w:sz w:val="24"/>
                <w:szCs w:val="24"/>
                <w:lang w:eastAsia="nl-NL"/>
              </w:rPr>
              <w:t>Gasunie</w:t>
            </w:r>
            <w:proofErr w:type="spellEnd"/>
            <w:r w:rsidRPr="005448BE">
              <w:rPr>
                <w:rFonts w:ascii="Times New Roman" w:eastAsia="Times New Roman" w:hAnsi="Times New Roman" w:cs="Times New Roman"/>
                <w:b/>
                <w:bCs/>
                <w:color w:val="212529"/>
                <w:sz w:val="24"/>
                <w:szCs w:val="24"/>
                <w:lang w:eastAsia="nl-NL"/>
              </w:rPr>
              <w:t xml:space="preserve"> en Groningen </w:t>
            </w:r>
            <w:proofErr w:type="spellStart"/>
            <w:r w:rsidRPr="005448BE">
              <w:rPr>
                <w:rFonts w:ascii="Times New Roman" w:eastAsia="Times New Roman" w:hAnsi="Times New Roman" w:cs="Times New Roman"/>
                <w:b/>
                <w:bCs/>
                <w:color w:val="212529"/>
                <w:sz w:val="24"/>
                <w:szCs w:val="24"/>
                <w:lang w:eastAsia="nl-NL"/>
              </w:rPr>
              <w:t>Seaports</w:t>
            </w:r>
            <w:proofErr w:type="spellEnd"/>
            <w:r w:rsidRPr="005448BE">
              <w:rPr>
                <w:rFonts w:ascii="Times New Roman" w:eastAsia="Times New Roman" w:hAnsi="Times New Roman" w:cs="Times New Roman"/>
                <w:b/>
                <w:bCs/>
                <w:color w:val="212529"/>
                <w:sz w:val="24"/>
                <w:szCs w:val="24"/>
                <w:lang w:eastAsia="nl-NL"/>
              </w:rPr>
              <w:t xml:space="preserve"> willen in de Eemshaven in Groningen de grootste groene waterstoffabriek van Europa laten verrijzen. De elektriciteit die nodig is voor die waterstofproductie, willen ze uit een immens windpark op zee halen. ,,Dit moet het grootste hernieuwbare energieproject ter wereld worden.”</w:t>
            </w:r>
          </w:p>
          <w:p w14:paraId="218F4A4D" w14:textId="77777777" w:rsidR="005448BE" w:rsidRDefault="005448BE" w:rsidP="009E262F">
            <w:pPr>
              <w:spacing w:line="280" w:lineRule="atLeast"/>
              <w:rPr>
                <w:rFonts w:ascii="Times New Roman" w:eastAsia="Times New Roman" w:hAnsi="Times New Roman" w:cs="Times New Roman"/>
                <w:bCs/>
                <w:color w:val="212529"/>
                <w:sz w:val="24"/>
                <w:szCs w:val="24"/>
                <w:lang w:eastAsia="nl-NL"/>
              </w:rPr>
            </w:pPr>
          </w:p>
          <w:p w14:paraId="3EEE32A5" w14:textId="0FE081D4" w:rsidR="005448BE" w:rsidRPr="00C61F62" w:rsidRDefault="005448BE" w:rsidP="009E262F">
            <w:pPr>
              <w:spacing w:line="280" w:lineRule="atLeast"/>
              <w:rPr>
                <w:rFonts w:ascii="Times New Roman" w:hAnsi="Times New Roman" w:cs="Times New Roman"/>
                <w:color w:val="000000"/>
                <w:sz w:val="24"/>
                <w:szCs w:val="24"/>
                <w:shd w:val="clear" w:color="auto" w:fill="FFFFFF"/>
              </w:rPr>
            </w:pPr>
            <w:r w:rsidRPr="00C61F62">
              <w:rPr>
                <w:rFonts w:ascii="Times New Roman" w:hAnsi="Times New Roman" w:cs="Times New Roman"/>
                <w:color w:val="000000"/>
                <w:sz w:val="24"/>
                <w:szCs w:val="24"/>
                <w:shd w:val="clear" w:color="auto" w:fill="FFFFFF"/>
              </w:rPr>
              <w:t>Ambitieus is het project zeker, beaamt Marjan van Loon, topvrouw van Shell Nederland. De eerste windmolens op zee kunnen wat haar betreft al in 2027 op volle kracht draaien. Drie jaar later zouden die 3 tot 4 gigawatt stroom kunnen leveren en tegen 2040 zelfs 10 gigawatt. Om een idee te geven: dit is fors meer dan het totale stroomverbruik van alle Nederlandse huishoudens samen. </w:t>
            </w:r>
          </w:p>
          <w:p w14:paraId="1F897CB3" w14:textId="77777777" w:rsidR="005448BE" w:rsidRDefault="005448BE" w:rsidP="009E262F">
            <w:pPr>
              <w:spacing w:line="280" w:lineRule="atLeast"/>
              <w:rPr>
                <w:rFonts w:ascii="Arial" w:eastAsia="Times New Roman" w:hAnsi="Arial" w:cs="Arial"/>
                <w:bCs/>
                <w:color w:val="000000"/>
                <w:sz w:val="24"/>
                <w:szCs w:val="24"/>
                <w:shd w:val="clear" w:color="auto" w:fill="FFFFFF"/>
                <w:lang w:eastAsia="nl-NL"/>
              </w:rPr>
            </w:pPr>
          </w:p>
          <w:p w14:paraId="416FBD6D" w14:textId="644A01CD" w:rsidR="005448BE" w:rsidRDefault="005448BE" w:rsidP="009E262F">
            <w:pPr>
              <w:spacing w:line="280" w:lineRule="atLeast"/>
              <w:rPr>
                <w:rFonts w:ascii="Times New Roman" w:eastAsia="Times New Roman" w:hAnsi="Times New Roman" w:cs="Times New Roman"/>
                <w:bCs/>
                <w:color w:val="212529"/>
                <w:sz w:val="24"/>
                <w:szCs w:val="24"/>
                <w:lang w:eastAsia="nl-NL"/>
              </w:rPr>
            </w:pPr>
            <w:r w:rsidRPr="005448BE">
              <w:rPr>
                <w:rFonts w:ascii="Times New Roman" w:eastAsia="Times New Roman" w:hAnsi="Times New Roman" w:cs="Times New Roman"/>
                <w:bCs/>
                <w:color w:val="212529"/>
                <w:sz w:val="24"/>
                <w:szCs w:val="24"/>
                <w:lang w:eastAsia="nl-NL"/>
              </w:rPr>
              <w:t xml:space="preserve">Toch is het consortium van Shell, </w:t>
            </w:r>
            <w:proofErr w:type="spellStart"/>
            <w:r w:rsidRPr="005448BE">
              <w:rPr>
                <w:rFonts w:ascii="Times New Roman" w:eastAsia="Times New Roman" w:hAnsi="Times New Roman" w:cs="Times New Roman"/>
                <w:bCs/>
                <w:color w:val="212529"/>
                <w:sz w:val="24"/>
                <w:szCs w:val="24"/>
                <w:lang w:eastAsia="nl-NL"/>
              </w:rPr>
              <w:t>Gasunie</w:t>
            </w:r>
            <w:proofErr w:type="spellEnd"/>
            <w:r w:rsidRPr="005448BE">
              <w:rPr>
                <w:rFonts w:ascii="Times New Roman" w:eastAsia="Times New Roman" w:hAnsi="Times New Roman" w:cs="Times New Roman"/>
                <w:bCs/>
                <w:color w:val="212529"/>
                <w:sz w:val="24"/>
                <w:szCs w:val="24"/>
                <w:lang w:eastAsia="nl-NL"/>
              </w:rPr>
              <w:t xml:space="preserve"> en Groningen </w:t>
            </w:r>
            <w:proofErr w:type="spellStart"/>
            <w:r w:rsidRPr="005448BE">
              <w:rPr>
                <w:rFonts w:ascii="Times New Roman" w:eastAsia="Times New Roman" w:hAnsi="Times New Roman" w:cs="Times New Roman"/>
                <w:bCs/>
                <w:color w:val="212529"/>
                <w:sz w:val="24"/>
                <w:szCs w:val="24"/>
                <w:lang w:eastAsia="nl-NL"/>
              </w:rPr>
              <w:t>Seaports</w:t>
            </w:r>
            <w:proofErr w:type="spellEnd"/>
            <w:r w:rsidRPr="005448BE">
              <w:rPr>
                <w:rFonts w:ascii="Times New Roman" w:eastAsia="Times New Roman" w:hAnsi="Times New Roman" w:cs="Times New Roman"/>
                <w:bCs/>
                <w:color w:val="212529"/>
                <w:sz w:val="24"/>
                <w:szCs w:val="24"/>
                <w:lang w:eastAsia="nl-NL"/>
              </w:rPr>
              <w:t xml:space="preserve"> </w:t>
            </w:r>
            <w:r>
              <w:rPr>
                <w:rFonts w:ascii="Times New Roman" w:eastAsia="Times New Roman" w:hAnsi="Times New Roman" w:cs="Times New Roman"/>
                <w:bCs/>
                <w:color w:val="212529"/>
                <w:sz w:val="24"/>
                <w:szCs w:val="24"/>
                <w:lang w:eastAsia="nl-NL"/>
              </w:rPr>
              <w:t xml:space="preserve">met als naam NorthH2 </w:t>
            </w:r>
            <w:r w:rsidRPr="005448BE">
              <w:rPr>
                <w:rFonts w:ascii="Times New Roman" w:eastAsia="Times New Roman" w:hAnsi="Times New Roman" w:cs="Times New Roman"/>
                <w:bCs/>
                <w:color w:val="212529"/>
                <w:sz w:val="24"/>
                <w:szCs w:val="24"/>
                <w:lang w:eastAsia="nl-NL"/>
              </w:rPr>
              <w:t xml:space="preserve">niet zozeer geïnteresseerd in die Nederlandse huishoudens. Het mikt op de grote jongens, waaronder de Eemshaven, de Rotterdamse haven, </w:t>
            </w:r>
            <w:proofErr w:type="spellStart"/>
            <w:r w:rsidRPr="005448BE">
              <w:rPr>
                <w:rFonts w:ascii="Times New Roman" w:eastAsia="Times New Roman" w:hAnsi="Times New Roman" w:cs="Times New Roman"/>
                <w:bCs/>
                <w:color w:val="212529"/>
                <w:sz w:val="24"/>
                <w:szCs w:val="24"/>
                <w:lang w:eastAsia="nl-NL"/>
              </w:rPr>
              <w:t>Chemelot</w:t>
            </w:r>
            <w:proofErr w:type="spellEnd"/>
            <w:r w:rsidRPr="005448BE">
              <w:rPr>
                <w:rFonts w:ascii="Times New Roman" w:eastAsia="Times New Roman" w:hAnsi="Times New Roman" w:cs="Times New Roman"/>
                <w:bCs/>
                <w:color w:val="212529"/>
                <w:sz w:val="24"/>
                <w:szCs w:val="24"/>
                <w:lang w:eastAsia="nl-NL"/>
              </w:rPr>
              <w:t xml:space="preserve"> in Limburg en op termijn wellicht het Duitse Ruhrgebied. Ze willen het, kortom, groots aanpakken. De reden: groene waterstof wordt wel gezien als hét schone alternatief van aardgas en de verwachting is dan ook dat de vraag van grote industriële partijen fors zal groeien. Van Loon: ,,Dit moet de ruggengraat van een nieuw groot waterstofsysteem worden.”</w:t>
            </w:r>
          </w:p>
          <w:p w14:paraId="29AE8C9D" w14:textId="77777777" w:rsidR="005448BE" w:rsidRDefault="005448BE" w:rsidP="009E262F">
            <w:pPr>
              <w:spacing w:line="280" w:lineRule="atLeast"/>
              <w:rPr>
                <w:rFonts w:ascii="Times New Roman" w:eastAsia="Times New Roman" w:hAnsi="Times New Roman" w:cs="Times New Roman"/>
                <w:bCs/>
                <w:color w:val="212529"/>
                <w:sz w:val="24"/>
                <w:szCs w:val="24"/>
                <w:lang w:eastAsia="nl-NL"/>
              </w:rPr>
            </w:pPr>
          </w:p>
          <w:p w14:paraId="2D087181" w14:textId="77777777" w:rsidR="005448BE" w:rsidRPr="005448BE" w:rsidRDefault="005448BE" w:rsidP="005448BE">
            <w:pPr>
              <w:spacing w:line="280" w:lineRule="atLeast"/>
              <w:rPr>
                <w:rFonts w:ascii="Times New Roman" w:eastAsia="Times New Roman" w:hAnsi="Times New Roman" w:cs="Times New Roman"/>
                <w:b/>
                <w:color w:val="212529"/>
                <w:sz w:val="24"/>
                <w:szCs w:val="24"/>
                <w:lang w:eastAsia="nl-NL"/>
              </w:rPr>
            </w:pPr>
            <w:r w:rsidRPr="005448BE">
              <w:rPr>
                <w:rFonts w:ascii="Times New Roman" w:eastAsia="Times New Roman" w:hAnsi="Times New Roman" w:cs="Times New Roman"/>
                <w:b/>
                <w:color w:val="212529"/>
                <w:sz w:val="24"/>
                <w:szCs w:val="24"/>
                <w:lang w:eastAsia="nl-NL"/>
              </w:rPr>
              <w:t>Uitstoot </w:t>
            </w:r>
          </w:p>
          <w:p w14:paraId="37F71A6F" w14:textId="15F20D08" w:rsidR="005448BE" w:rsidRPr="005448BE" w:rsidRDefault="005448BE" w:rsidP="005448BE">
            <w:pPr>
              <w:spacing w:line="280" w:lineRule="atLeast"/>
              <w:rPr>
                <w:rFonts w:ascii="Times New Roman" w:eastAsia="Times New Roman" w:hAnsi="Times New Roman" w:cs="Times New Roman"/>
                <w:bCs/>
                <w:color w:val="212529"/>
                <w:sz w:val="24"/>
                <w:szCs w:val="24"/>
                <w:lang w:eastAsia="nl-NL"/>
              </w:rPr>
            </w:pPr>
            <w:r w:rsidRPr="005448BE">
              <w:rPr>
                <w:rFonts w:ascii="Times New Roman" w:eastAsia="Times New Roman" w:hAnsi="Times New Roman" w:cs="Times New Roman"/>
                <w:bCs/>
                <w:color w:val="212529"/>
                <w:sz w:val="24"/>
                <w:szCs w:val="24"/>
                <w:lang w:eastAsia="nl-NL"/>
              </w:rPr>
              <w:t>De waterstof die de industrie nu volop gebruikt, is waterstof die wordt geproduceerd uit aardgas. Het groene waterstof dat straks in Groningen wordt gemaakt en geleverd, zou een CO</w:t>
            </w:r>
            <w:r>
              <w:rPr>
                <w:rFonts w:ascii="Times New Roman" w:eastAsia="Times New Roman" w:hAnsi="Times New Roman" w:cs="Times New Roman"/>
                <w:bCs/>
                <w:color w:val="212529"/>
                <w:sz w:val="24"/>
                <w:szCs w:val="24"/>
                <w:vertAlign w:val="subscript"/>
                <w:lang w:eastAsia="nl-NL"/>
              </w:rPr>
              <w:t>2</w:t>
            </w:r>
            <w:r w:rsidRPr="005448BE">
              <w:rPr>
                <w:rFonts w:ascii="Times New Roman" w:eastAsia="Times New Roman" w:hAnsi="Times New Roman" w:cs="Times New Roman"/>
                <w:bCs/>
                <w:color w:val="212529"/>
                <w:sz w:val="24"/>
                <w:szCs w:val="24"/>
                <w:lang w:eastAsia="nl-NL"/>
              </w:rPr>
              <w:t>-reductie kunnen opleveren van 7 megaton per jaar. Dat komt neer op 3,7 procent van de Nederlandse uitstoot</w:t>
            </w:r>
            <w:r w:rsidR="00A36EA1">
              <w:rPr>
                <w:rFonts w:ascii="Times New Roman" w:eastAsia="Times New Roman" w:hAnsi="Times New Roman" w:cs="Times New Roman"/>
                <w:bCs/>
                <w:color w:val="212529"/>
                <w:sz w:val="24"/>
                <w:szCs w:val="24"/>
                <w:lang w:eastAsia="nl-NL"/>
              </w:rPr>
              <w:t xml:space="preserve"> in 2018</w:t>
            </w:r>
            <w:r w:rsidRPr="005448BE">
              <w:rPr>
                <w:rFonts w:ascii="Times New Roman" w:eastAsia="Times New Roman" w:hAnsi="Times New Roman" w:cs="Times New Roman"/>
                <w:bCs/>
                <w:color w:val="212529"/>
                <w:sz w:val="24"/>
                <w:szCs w:val="24"/>
                <w:lang w:eastAsia="nl-NL"/>
              </w:rPr>
              <w:t>.</w:t>
            </w:r>
          </w:p>
          <w:p w14:paraId="767D57B1" w14:textId="36F3DF5E" w:rsidR="00C159A4" w:rsidRPr="00405B40" w:rsidRDefault="00C159A4" w:rsidP="009E262F">
            <w:pPr>
              <w:spacing w:line="280" w:lineRule="atLeast"/>
              <w:rPr>
                <w:rFonts w:ascii="Times New Roman" w:eastAsia="Times New Roman" w:hAnsi="Times New Roman" w:cs="Times New Roman"/>
                <w:bCs/>
                <w:color w:val="212529"/>
                <w:sz w:val="24"/>
                <w:szCs w:val="24"/>
                <w:lang w:eastAsia="nl-NL"/>
              </w:rPr>
            </w:pPr>
          </w:p>
        </w:tc>
      </w:tr>
      <w:bookmarkEnd w:id="0"/>
    </w:tbl>
    <w:p w14:paraId="517FBE20" w14:textId="77777777" w:rsidR="00012913" w:rsidRDefault="00012913" w:rsidP="00B76EC1">
      <w:pPr>
        <w:spacing w:after="0" w:line="240" w:lineRule="auto"/>
        <w:outlineLvl w:val="0"/>
        <w:rPr>
          <w:rFonts w:ascii="Arial" w:eastAsia="Times New Roman" w:hAnsi="Arial" w:cs="Arial"/>
          <w:bCs/>
          <w:kern w:val="36"/>
          <w:lang w:eastAsia="nl-NL"/>
        </w:rPr>
      </w:pPr>
    </w:p>
    <w:p w14:paraId="1B53E306" w14:textId="5AD0FEC3" w:rsidR="00BF09DF" w:rsidRDefault="007B6EE1" w:rsidP="00DC103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het artikel </w:t>
      </w:r>
      <w:r w:rsidR="00DC103A">
        <w:rPr>
          <w:rFonts w:ascii="Arial" w:eastAsia="Times New Roman" w:hAnsi="Arial" w:cs="Arial"/>
          <w:bCs/>
          <w:kern w:val="36"/>
          <w:lang w:eastAsia="nl-NL"/>
        </w:rPr>
        <w:t xml:space="preserve">spreekt men van een </w:t>
      </w:r>
      <w:r w:rsidR="000C264C">
        <w:rPr>
          <w:rFonts w:ascii="Arial" w:eastAsia="Times New Roman" w:hAnsi="Arial" w:cs="Arial"/>
          <w:bCs/>
          <w:kern w:val="36"/>
          <w:lang w:eastAsia="nl-NL"/>
        </w:rPr>
        <w:t>‘</w:t>
      </w:r>
      <w:r w:rsidR="00DC103A">
        <w:rPr>
          <w:rFonts w:ascii="Arial" w:eastAsia="Times New Roman" w:hAnsi="Arial" w:cs="Arial"/>
          <w:bCs/>
          <w:kern w:val="36"/>
          <w:lang w:eastAsia="nl-NL"/>
        </w:rPr>
        <w:t>groene waterstoffabriek</w:t>
      </w:r>
      <w:r w:rsidR="000C264C">
        <w:rPr>
          <w:rFonts w:ascii="Arial" w:eastAsia="Times New Roman" w:hAnsi="Arial" w:cs="Arial"/>
          <w:bCs/>
          <w:kern w:val="36"/>
          <w:lang w:eastAsia="nl-NL"/>
        </w:rPr>
        <w:t>’</w:t>
      </w:r>
      <w:r w:rsidR="00DC103A">
        <w:rPr>
          <w:rFonts w:ascii="Arial" w:eastAsia="Times New Roman" w:hAnsi="Arial" w:cs="Arial"/>
          <w:bCs/>
          <w:kern w:val="36"/>
          <w:lang w:eastAsia="nl-NL"/>
        </w:rPr>
        <w:t>.</w:t>
      </w:r>
    </w:p>
    <w:p w14:paraId="1CC13541" w14:textId="0455AA00" w:rsidR="00DC103A" w:rsidRDefault="00DC103A" w:rsidP="00DC103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Wat wordt bedoeld met </w:t>
      </w:r>
      <w:r w:rsidR="000C264C">
        <w:rPr>
          <w:rFonts w:ascii="Arial" w:eastAsia="Times New Roman" w:hAnsi="Arial" w:cs="Arial"/>
          <w:bCs/>
          <w:kern w:val="36"/>
          <w:lang w:eastAsia="nl-NL"/>
        </w:rPr>
        <w:t>‘</w:t>
      </w:r>
      <w:r>
        <w:rPr>
          <w:rFonts w:ascii="Arial" w:eastAsia="Times New Roman" w:hAnsi="Arial" w:cs="Arial"/>
          <w:bCs/>
          <w:kern w:val="36"/>
          <w:lang w:eastAsia="nl-NL"/>
        </w:rPr>
        <w:t>groene waterstoffabriek</w:t>
      </w:r>
      <w:r w:rsidR="000C264C">
        <w:rPr>
          <w:rFonts w:ascii="Arial" w:eastAsia="Times New Roman" w:hAnsi="Arial" w:cs="Arial"/>
          <w:bCs/>
          <w:kern w:val="36"/>
          <w:lang w:eastAsia="nl-NL"/>
        </w:rPr>
        <w:t>’</w:t>
      </w:r>
      <w:r>
        <w:rPr>
          <w:rFonts w:ascii="Arial" w:eastAsia="Times New Roman" w:hAnsi="Arial" w:cs="Arial"/>
          <w:bCs/>
          <w:kern w:val="36"/>
          <w:lang w:eastAsia="nl-NL"/>
        </w:rPr>
        <w:t>?</w:t>
      </w:r>
    </w:p>
    <w:p w14:paraId="436F935D" w14:textId="2A753C77" w:rsidR="00DC103A" w:rsidRDefault="00DC103A" w:rsidP="00DC103A">
      <w:pPr>
        <w:spacing w:after="0" w:line="240" w:lineRule="auto"/>
        <w:outlineLvl w:val="0"/>
        <w:rPr>
          <w:rFonts w:ascii="Arial" w:eastAsia="Times New Roman" w:hAnsi="Arial" w:cs="Arial"/>
          <w:bCs/>
          <w:kern w:val="36"/>
          <w:lang w:eastAsia="nl-NL"/>
        </w:rPr>
      </w:pPr>
    </w:p>
    <w:p w14:paraId="6E9D675C" w14:textId="4E0728CF" w:rsidR="00DC103A" w:rsidRDefault="00DC103A" w:rsidP="00DC103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wordt geproduceerd door middel van elektrolyse van water.</w:t>
      </w:r>
    </w:p>
    <w:p w14:paraId="03B56B9D" w14:textId="46E70184" w:rsidR="00DC103A" w:rsidRDefault="00DC103A" w:rsidP="00DC103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vergelijking van de elektrolysereactie.</w:t>
      </w:r>
    </w:p>
    <w:p w14:paraId="27320CA8" w14:textId="461C4B7E" w:rsidR="00DC103A" w:rsidRDefault="00DC103A" w:rsidP="00DC103A">
      <w:pPr>
        <w:spacing w:after="0" w:line="240" w:lineRule="auto"/>
        <w:outlineLvl w:val="0"/>
        <w:rPr>
          <w:rFonts w:ascii="Arial" w:eastAsia="Times New Roman" w:hAnsi="Arial" w:cs="Arial"/>
          <w:bCs/>
          <w:kern w:val="36"/>
          <w:lang w:eastAsia="nl-NL"/>
        </w:rPr>
      </w:pPr>
    </w:p>
    <w:p w14:paraId="4688FF08" w14:textId="26AEF032" w:rsidR="00DC103A" w:rsidRDefault="00DC103A" w:rsidP="00DC103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2030 zouden de beoogde windmolens 3 tot 4 gigawatt elektrische stroom kunnen leveren. In 2040 zelfs 10 gigawatt.</w:t>
      </w:r>
    </w:p>
    <w:p w14:paraId="454A6378" w14:textId="0C152C18" w:rsidR="00207CD6" w:rsidRDefault="00DC103A" w:rsidP="00DC103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Bereken hoeveel J aan energie er in 2050 er maximaal geleverd </w:t>
      </w:r>
      <w:r w:rsidR="000C264C">
        <w:rPr>
          <w:rFonts w:ascii="Arial" w:eastAsia="Times New Roman" w:hAnsi="Arial" w:cs="Arial"/>
          <w:bCs/>
          <w:kern w:val="36"/>
          <w:lang w:eastAsia="nl-NL"/>
        </w:rPr>
        <w:t xml:space="preserve">kan </w:t>
      </w:r>
      <w:r w:rsidR="00207CD6">
        <w:rPr>
          <w:rFonts w:ascii="Arial" w:eastAsia="Times New Roman" w:hAnsi="Arial" w:cs="Arial"/>
          <w:bCs/>
          <w:kern w:val="36"/>
          <w:lang w:eastAsia="nl-NL"/>
        </w:rPr>
        <w:t>worden</w:t>
      </w:r>
      <w:r>
        <w:rPr>
          <w:rFonts w:ascii="Arial" w:eastAsia="Times New Roman" w:hAnsi="Arial" w:cs="Arial"/>
          <w:bCs/>
          <w:kern w:val="36"/>
          <w:lang w:eastAsia="nl-NL"/>
        </w:rPr>
        <w:t xml:space="preserve">. </w:t>
      </w:r>
    </w:p>
    <w:p w14:paraId="2041640A" w14:textId="05948B4D" w:rsidR="00DC103A" w:rsidRDefault="00DC103A" w:rsidP="00207CD6">
      <w:pPr>
        <w:spacing w:after="0" w:line="240" w:lineRule="auto"/>
        <w:ind w:left="708"/>
        <w:outlineLvl w:val="0"/>
        <w:rPr>
          <w:rFonts w:ascii="Arial" w:eastAsia="Times New Roman" w:hAnsi="Arial" w:cs="Arial"/>
          <w:bCs/>
          <w:kern w:val="36"/>
          <w:lang w:eastAsia="nl-NL"/>
        </w:rPr>
      </w:pPr>
      <w:r>
        <w:rPr>
          <w:rFonts w:ascii="Arial" w:eastAsia="Times New Roman" w:hAnsi="Arial" w:cs="Arial"/>
          <w:bCs/>
          <w:kern w:val="36"/>
          <w:lang w:eastAsia="nl-NL"/>
        </w:rPr>
        <w:t>Gegeven: 1 W = 1 J per seconde.</w:t>
      </w:r>
      <w:r w:rsidR="000C264C">
        <w:rPr>
          <w:rFonts w:ascii="Arial" w:eastAsia="Times New Roman" w:hAnsi="Arial" w:cs="Arial"/>
          <w:bCs/>
          <w:kern w:val="36"/>
          <w:lang w:eastAsia="nl-NL"/>
        </w:rPr>
        <w:t xml:space="preserve"> Ga uit van 300 dagen voor de werkzame periode van een windmolen.</w:t>
      </w:r>
    </w:p>
    <w:p w14:paraId="73A6FF72" w14:textId="610A003F" w:rsidR="00DC103A" w:rsidRDefault="00DC103A" w:rsidP="00DC103A">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lastRenderedPageBreak/>
        <w:t>4</w:t>
      </w:r>
      <w:r>
        <w:rPr>
          <w:rFonts w:ascii="Arial" w:eastAsia="Times New Roman" w:hAnsi="Arial" w:cs="Arial"/>
          <w:lang w:eastAsia="nl-NL"/>
        </w:rPr>
        <w:tab/>
        <w:t>Licht toe waarom er nooit de maximale hoeveelheid geleverde energie nuttig gebruikt kan worden.</w:t>
      </w:r>
    </w:p>
    <w:p w14:paraId="6052A9F8" w14:textId="77777777" w:rsidR="00A36EA1" w:rsidRDefault="00A36EA1" w:rsidP="00A36EA1">
      <w:pPr>
        <w:spacing w:after="0" w:line="240" w:lineRule="auto"/>
        <w:outlineLvl w:val="0"/>
        <w:rPr>
          <w:rFonts w:ascii="Arial" w:eastAsia="Times New Roman" w:hAnsi="Arial" w:cs="Arial"/>
          <w:lang w:eastAsia="nl-NL"/>
        </w:rPr>
      </w:pPr>
    </w:p>
    <w:p w14:paraId="703915D2" w14:textId="7BF77BBB" w:rsidR="00A36EA1" w:rsidRDefault="00A36EA1" w:rsidP="00A36EA1">
      <w:pPr>
        <w:spacing w:after="0" w:line="240" w:lineRule="auto"/>
        <w:outlineLvl w:val="0"/>
        <w:rPr>
          <w:rFonts w:ascii="Arial" w:eastAsia="Times New Roman" w:hAnsi="Arial" w:cs="Arial"/>
          <w:lang w:eastAsia="nl-NL"/>
        </w:rPr>
      </w:pPr>
      <w:r>
        <w:rPr>
          <w:rFonts w:ascii="Arial" w:eastAsia="Times New Roman" w:hAnsi="Arial" w:cs="Arial"/>
          <w:lang w:eastAsia="nl-NL"/>
        </w:rPr>
        <w:t>De geleverde elektrische energie door de windmolens zou voldoende zijn voor het stroomverbruik van alle Nederlandse huishoudens tezamen. In 2018 was deze hoeveelheid 75,8 PJ.</w:t>
      </w:r>
    </w:p>
    <w:p w14:paraId="5906FBD2" w14:textId="3ADBDBE0" w:rsidR="00A36EA1" w:rsidRDefault="00A36EA1" w:rsidP="00A36EA1">
      <w:pPr>
        <w:spacing w:after="0" w:line="240" w:lineRule="auto"/>
        <w:outlineLvl w:val="0"/>
        <w:rPr>
          <w:rFonts w:ascii="Arial" w:eastAsia="Times New Roman" w:hAnsi="Arial" w:cs="Arial"/>
          <w:lang w:eastAsia="nl-NL"/>
        </w:rPr>
      </w:pPr>
      <w:r>
        <w:rPr>
          <w:rFonts w:ascii="Arial" w:eastAsia="Times New Roman" w:hAnsi="Arial" w:cs="Arial"/>
          <w:lang w:eastAsia="nl-NL"/>
        </w:rPr>
        <w:t>5</w:t>
      </w:r>
      <w:r>
        <w:rPr>
          <w:rFonts w:ascii="Arial" w:eastAsia="Times New Roman" w:hAnsi="Arial" w:cs="Arial"/>
          <w:lang w:eastAsia="nl-NL"/>
        </w:rPr>
        <w:tab/>
        <w:t>Licht toe of deze uitspraak klopt.</w:t>
      </w:r>
    </w:p>
    <w:p w14:paraId="57B85956" w14:textId="56481A06" w:rsidR="00DC103A" w:rsidRDefault="00DC103A" w:rsidP="00DC103A">
      <w:pPr>
        <w:spacing w:after="0" w:line="240" w:lineRule="auto"/>
        <w:ind w:left="708" w:hanging="708"/>
        <w:outlineLvl w:val="0"/>
        <w:rPr>
          <w:rFonts w:ascii="Arial" w:eastAsia="Times New Roman" w:hAnsi="Arial" w:cs="Arial"/>
          <w:lang w:eastAsia="nl-NL"/>
        </w:rPr>
      </w:pPr>
    </w:p>
    <w:p w14:paraId="271B3398" w14:textId="4FA3E5EF" w:rsidR="00DC103A" w:rsidRDefault="002A44F9" w:rsidP="00DC103A">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 xml:space="preserve">De </w:t>
      </w:r>
      <w:r w:rsidR="00927ECA">
        <w:rPr>
          <w:rFonts w:ascii="Arial" w:eastAsia="Times New Roman" w:hAnsi="Arial" w:cs="Arial"/>
          <w:lang w:eastAsia="nl-NL"/>
        </w:rPr>
        <w:t xml:space="preserve">windmolens leveren in 2050 zelfs 10 gigawatt aan elektrische energie. </w:t>
      </w:r>
    </w:p>
    <w:p w14:paraId="36E82422" w14:textId="47CF07EF" w:rsidR="00927ECA" w:rsidRDefault="00A36EA1" w:rsidP="00DC103A">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6</w:t>
      </w:r>
      <w:r w:rsidR="00927ECA">
        <w:rPr>
          <w:rFonts w:ascii="Arial" w:eastAsia="Times New Roman" w:hAnsi="Arial" w:cs="Arial"/>
          <w:lang w:eastAsia="nl-NL"/>
        </w:rPr>
        <w:tab/>
        <w:t>Bereken hoeveel kg waterstof er daarmee maximaal geproduceerd kan worden bij een rendement van 80%. Ga uit van een werkzame periode van 300 dagen voor de waterstoffabriek.</w:t>
      </w:r>
    </w:p>
    <w:p w14:paraId="7C50F916" w14:textId="6C702D6B" w:rsidR="00927ECA" w:rsidRDefault="00927ECA" w:rsidP="00DC103A">
      <w:pPr>
        <w:spacing w:after="0" w:line="240" w:lineRule="auto"/>
        <w:ind w:left="708" w:hanging="708"/>
        <w:outlineLvl w:val="0"/>
        <w:rPr>
          <w:rFonts w:ascii="Arial" w:eastAsia="Times New Roman" w:hAnsi="Arial" w:cs="Arial"/>
          <w:lang w:eastAsia="nl-NL"/>
        </w:rPr>
      </w:pPr>
    </w:p>
    <w:p w14:paraId="268B5AA8" w14:textId="7ED83692" w:rsidR="00A36EA1" w:rsidRDefault="00A36EA1" w:rsidP="00A36EA1">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Waterstof is een belangrijke grondstof in de chemische industrie. Tot nu toe wordt waterstof geproduceerd uit </w:t>
      </w:r>
      <w:r w:rsidR="00543127">
        <w:rPr>
          <w:rFonts w:ascii="Arial" w:eastAsia="Times New Roman" w:hAnsi="Arial" w:cs="Arial"/>
          <w:lang w:eastAsia="nl-NL"/>
        </w:rPr>
        <w:t>methaan</w:t>
      </w:r>
      <w:r>
        <w:rPr>
          <w:rFonts w:ascii="Arial" w:eastAsia="Times New Roman" w:hAnsi="Arial" w:cs="Arial"/>
          <w:lang w:eastAsia="nl-NL"/>
        </w:rPr>
        <w:t xml:space="preserve"> </w:t>
      </w:r>
      <w:r w:rsidR="00543127">
        <w:rPr>
          <w:rFonts w:ascii="Arial" w:eastAsia="Times New Roman" w:hAnsi="Arial" w:cs="Arial"/>
          <w:lang w:eastAsia="nl-NL"/>
        </w:rPr>
        <w:t>(</w:t>
      </w:r>
      <w:r>
        <w:rPr>
          <w:rFonts w:ascii="Arial" w:eastAsia="Times New Roman" w:hAnsi="Arial" w:cs="Arial"/>
          <w:lang w:eastAsia="nl-NL"/>
        </w:rPr>
        <w:t xml:space="preserve">hoofdbestanddeel </w:t>
      </w:r>
      <w:r w:rsidR="00543127">
        <w:rPr>
          <w:rFonts w:ascii="Arial" w:eastAsia="Times New Roman" w:hAnsi="Arial" w:cs="Arial"/>
          <w:lang w:eastAsia="nl-NL"/>
        </w:rPr>
        <w:t>van aardgas)</w:t>
      </w:r>
      <w:r>
        <w:rPr>
          <w:rFonts w:ascii="Arial" w:eastAsia="Times New Roman" w:hAnsi="Arial" w:cs="Arial"/>
          <w:lang w:eastAsia="nl-NL"/>
        </w:rPr>
        <w:t xml:space="preserve"> en stoom.</w:t>
      </w:r>
    </w:p>
    <w:p w14:paraId="0243B46F" w14:textId="2E4ABFEC" w:rsidR="00927ECA" w:rsidRDefault="00A36EA1" w:rsidP="00A36EA1">
      <w:pPr>
        <w:spacing w:after="0" w:line="240" w:lineRule="auto"/>
        <w:outlineLvl w:val="0"/>
        <w:rPr>
          <w:rFonts w:ascii="Arial" w:eastAsia="Times New Roman" w:hAnsi="Arial" w:cs="Arial"/>
          <w:lang w:eastAsia="nl-NL"/>
        </w:rPr>
      </w:pPr>
      <w:r>
        <w:rPr>
          <w:rFonts w:ascii="Arial" w:eastAsia="Times New Roman" w:hAnsi="Arial" w:cs="Arial"/>
          <w:lang w:eastAsia="nl-NL"/>
        </w:rPr>
        <w:t>7</w:t>
      </w:r>
      <w:r>
        <w:rPr>
          <w:rFonts w:ascii="Arial" w:eastAsia="Times New Roman" w:hAnsi="Arial" w:cs="Arial"/>
          <w:lang w:eastAsia="nl-NL"/>
        </w:rPr>
        <w:tab/>
        <w:t xml:space="preserve">Geef de reactievergelijking van de vorming van waterstof uit methaan en stoom. </w:t>
      </w:r>
    </w:p>
    <w:p w14:paraId="04B19E40" w14:textId="4952A307" w:rsidR="00A36EA1" w:rsidRDefault="00A36EA1" w:rsidP="00A36EA1">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t>Laat met behulp- van een berekening zien of door gebruik te maken van groene waterstof er een reductie van 7 megaton koolstofdioxide per jaar gehaald kan worden.</w:t>
      </w:r>
    </w:p>
    <w:p w14:paraId="728CCBAE" w14:textId="5383F783" w:rsidR="00BF09DF" w:rsidRDefault="00A36EA1"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9</w:t>
      </w:r>
      <w:r>
        <w:rPr>
          <w:rFonts w:ascii="Arial" w:eastAsia="Times New Roman" w:hAnsi="Arial" w:cs="Arial"/>
          <w:lang w:eastAsia="nl-NL"/>
        </w:rPr>
        <w:tab/>
        <w:t>Bereken de totale Nederlandse uitstoot van koolstofdioxide in 2018.</w:t>
      </w:r>
    </w:p>
    <w:p w14:paraId="08BB47F7" w14:textId="13C48D60" w:rsidR="000B53FA" w:rsidRDefault="000B53FA" w:rsidP="00C850D9">
      <w:pPr>
        <w:spacing w:after="0" w:line="240" w:lineRule="auto"/>
        <w:outlineLvl w:val="0"/>
        <w:rPr>
          <w:rFonts w:ascii="Arial" w:eastAsia="Times New Roman" w:hAnsi="Arial" w:cs="Arial"/>
          <w:lang w:eastAsia="nl-NL"/>
        </w:rPr>
      </w:pPr>
    </w:p>
    <w:p w14:paraId="767049A7" w14:textId="77777777" w:rsidR="000B53FA" w:rsidRPr="00BF09DF" w:rsidRDefault="000B53FA" w:rsidP="00C850D9">
      <w:pPr>
        <w:spacing w:after="0" w:line="240" w:lineRule="auto"/>
        <w:outlineLvl w:val="0"/>
        <w:rPr>
          <w:rFonts w:ascii="Arial" w:eastAsia="Times New Roman" w:hAnsi="Arial" w:cs="Arial"/>
          <w:lang w:eastAsia="nl-NL"/>
        </w:rPr>
      </w:pPr>
    </w:p>
    <w:p w14:paraId="51043C28" w14:textId="77777777" w:rsidR="007F7DD3" w:rsidRDefault="007F7DD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0326A3C" w14:textId="2D632EB9" w:rsidR="00DE5B0A" w:rsidRPr="003B697A" w:rsidRDefault="00DC103A"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NorthH2</w:t>
      </w:r>
    </w:p>
    <w:p w14:paraId="07A65D69" w14:textId="31E3BA7F" w:rsidR="00147A80" w:rsidRDefault="003014AA" w:rsidP="00DC103A">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bookmarkStart w:id="1" w:name="_Hlk32477275"/>
      <w:r w:rsidR="00E65591">
        <w:rPr>
          <w:rFonts w:ascii="Arial" w:eastAsia="Times New Roman" w:hAnsi="Arial" w:cs="Arial"/>
          <w:bCs/>
          <w:color w:val="000000"/>
          <w:kern w:val="36"/>
          <w:lang w:eastAsia="nl-NL"/>
        </w:rPr>
        <w:tab/>
      </w:r>
      <w:bookmarkEnd w:id="1"/>
      <w:r w:rsidR="000B53FA">
        <w:rPr>
          <w:rFonts w:ascii="Arial" w:eastAsia="Times New Roman" w:hAnsi="Arial" w:cs="Arial"/>
          <w:bCs/>
          <w:color w:val="000000"/>
          <w:kern w:val="36"/>
          <w:lang w:eastAsia="nl-NL"/>
        </w:rPr>
        <w:t xml:space="preserve">In deze fabriek wordt waterstof duurzaam geproduceerd. De benodigde elektrische energie wordt met behulp van duurzame </w:t>
      </w:r>
      <w:r w:rsidR="00543127">
        <w:rPr>
          <w:rFonts w:ascii="Arial" w:eastAsia="Times New Roman" w:hAnsi="Arial" w:cs="Arial"/>
          <w:bCs/>
          <w:color w:val="000000"/>
          <w:kern w:val="36"/>
          <w:lang w:eastAsia="nl-NL"/>
        </w:rPr>
        <w:t>(</w:t>
      </w:r>
      <w:r w:rsidR="000B53FA">
        <w:rPr>
          <w:rFonts w:ascii="Arial" w:eastAsia="Times New Roman" w:hAnsi="Arial" w:cs="Arial"/>
          <w:bCs/>
          <w:color w:val="000000"/>
          <w:kern w:val="36"/>
          <w:lang w:eastAsia="nl-NL"/>
        </w:rPr>
        <w:t>wind</w:t>
      </w:r>
      <w:r w:rsidR="00543127">
        <w:rPr>
          <w:rFonts w:ascii="Arial" w:eastAsia="Times New Roman" w:hAnsi="Arial" w:cs="Arial"/>
          <w:bCs/>
          <w:color w:val="000000"/>
          <w:kern w:val="36"/>
          <w:lang w:eastAsia="nl-NL"/>
        </w:rPr>
        <w:t>)</w:t>
      </w:r>
      <w:r w:rsidR="000B53FA">
        <w:rPr>
          <w:rFonts w:ascii="Arial" w:eastAsia="Times New Roman" w:hAnsi="Arial" w:cs="Arial"/>
          <w:bCs/>
          <w:color w:val="000000"/>
          <w:kern w:val="36"/>
          <w:lang w:eastAsia="nl-NL"/>
        </w:rPr>
        <w:t>energie opgewekt.</w:t>
      </w:r>
    </w:p>
    <w:p w14:paraId="79E1E254" w14:textId="310E2E51" w:rsidR="000B53FA" w:rsidRPr="007F7DD3" w:rsidRDefault="000B53FA" w:rsidP="00DC103A">
      <w:pPr>
        <w:spacing w:after="0" w:line="240" w:lineRule="auto"/>
        <w:ind w:left="708" w:hanging="708"/>
        <w:outlineLvl w:val="0"/>
        <w:rPr>
          <w:rFonts w:ascii="Arial" w:eastAsia="Times New Roman" w:hAnsi="Arial" w:cs="Arial"/>
          <w:bCs/>
          <w:color w:val="000000"/>
          <w:kern w:val="36"/>
          <w:lang w:eastAsia="nl-NL"/>
        </w:rPr>
      </w:pPr>
      <w:r w:rsidRPr="007F7DD3">
        <w:rPr>
          <w:rFonts w:ascii="Arial" w:eastAsia="Times New Roman" w:hAnsi="Arial" w:cs="Arial"/>
          <w:bCs/>
          <w:color w:val="000000"/>
          <w:kern w:val="36"/>
          <w:lang w:eastAsia="nl-NL"/>
        </w:rPr>
        <w:t>2</w:t>
      </w:r>
      <w:r w:rsidRPr="007F7DD3">
        <w:rPr>
          <w:rFonts w:ascii="Arial" w:eastAsia="Times New Roman" w:hAnsi="Arial" w:cs="Arial"/>
          <w:bCs/>
          <w:color w:val="000000"/>
          <w:kern w:val="36"/>
          <w:lang w:eastAsia="nl-NL"/>
        </w:rPr>
        <w:tab/>
        <w:t>2 H</w:t>
      </w:r>
      <w:r w:rsidRPr="007F7DD3">
        <w:rPr>
          <w:rFonts w:ascii="Arial" w:eastAsia="Times New Roman" w:hAnsi="Arial" w:cs="Arial"/>
          <w:bCs/>
          <w:color w:val="000000"/>
          <w:kern w:val="36"/>
          <w:vertAlign w:val="subscript"/>
          <w:lang w:eastAsia="nl-NL"/>
        </w:rPr>
        <w:t>2</w:t>
      </w:r>
      <w:r w:rsidRPr="007F7DD3">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7F7DD3">
        <w:rPr>
          <w:rFonts w:ascii="Arial" w:eastAsia="Times New Roman" w:hAnsi="Arial" w:cs="Arial"/>
          <w:bCs/>
          <w:color w:val="000000"/>
          <w:kern w:val="36"/>
          <w:lang w:eastAsia="nl-NL"/>
        </w:rPr>
        <w:t xml:space="preserve"> 2 H</w:t>
      </w:r>
      <w:r w:rsidRPr="007F7DD3">
        <w:rPr>
          <w:rFonts w:ascii="Arial" w:eastAsia="Times New Roman" w:hAnsi="Arial" w:cs="Arial"/>
          <w:bCs/>
          <w:color w:val="000000"/>
          <w:kern w:val="36"/>
          <w:vertAlign w:val="subscript"/>
          <w:lang w:eastAsia="nl-NL"/>
        </w:rPr>
        <w:t>2</w:t>
      </w:r>
      <w:r w:rsidRPr="007F7DD3">
        <w:rPr>
          <w:rFonts w:ascii="Arial" w:eastAsia="Times New Roman" w:hAnsi="Arial" w:cs="Arial"/>
          <w:bCs/>
          <w:color w:val="000000"/>
          <w:kern w:val="36"/>
          <w:lang w:eastAsia="nl-NL"/>
        </w:rPr>
        <w:t xml:space="preserve"> + O</w:t>
      </w:r>
      <w:r w:rsidRPr="007F7DD3">
        <w:rPr>
          <w:rFonts w:ascii="Arial" w:eastAsia="Times New Roman" w:hAnsi="Arial" w:cs="Arial"/>
          <w:bCs/>
          <w:color w:val="000000"/>
          <w:kern w:val="36"/>
          <w:vertAlign w:val="subscript"/>
          <w:lang w:eastAsia="nl-NL"/>
        </w:rPr>
        <w:t>2</w:t>
      </w:r>
      <w:r w:rsidRPr="007F7DD3">
        <w:rPr>
          <w:rFonts w:ascii="Arial" w:eastAsia="Times New Roman" w:hAnsi="Arial" w:cs="Arial"/>
          <w:bCs/>
          <w:color w:val="000000"/>
          <w:kern w:val="36"/>
          <w:lang w:eastAsia="nl-NL"/>
        </w:rPr>
        <w:t>.</w:t>
      </w:r>
    </w:p>
    <w:p w14:paraId="6062A8CC" w14:textId="1C50DFEA" w:rsidR="001B75D9" w:rsidRDefault="000B53FA" w:rsidP="00DC103A">
      <w:pPr>
        <w:spacing w:after="0" w:line="240" w:lineRule="auto"/>
        <w:ind w:left="708" w:hanging="708"/>
        <w:outlineLvl w:val="0"/>
        <w:rPr>
          <w:rFonts w:ascii="Arial" w:eastAsia="Times New Roman" w:hAnsi="Arial" w:cs="Arial"/>
          <w:bCs/>
          <w:color w:val="000000"/>
          <w:kern w:val="36"/>
          <w:lang w:eastAsia="nl-NL"/>
        </w:rPr>
      </w:pPr>
      <w:r w:rsidRPr="001B75D9">
        <w:rPr>
          <w:rFonts w:ascii="Arial" w:eastAsia="Times New Roman" w:hAnsi="Arial" w:cs="Arial"/>
          <w:bCs/>
          <w:color w:val="000000"/>
          <w:kern w:val="36"/>
          <w:lang w:eastAsia="nl-NL"/>
        </w:rPr>
        <w:t>3</w:t>
      </w:r>
      <w:r w:rsidRPr="001B75D9">
        <w:rPr>
          <w:rFonts w:ascii="Arial" w:eastAsia="Times New Roman" w:hAnsi="Arial" w:cs="Arial"/>
          <w:bCs/>
          <w:color w:val="000000"/>
          <w:kern w:val="36"/>
          <w:lang w:eastAsia="nl-NL"/>
        </w:rPr>
        <w:tab/>
      </w:r>
      <w:r w:rsidR="001B75D9" w:rsidRPr="001B75D9">
        <w:rPr>
          <w:rFonts w:ascii="Arial" w:eastAsia="Times New Roman" w:hAnsi="Arial" w:cs="Arial"/>
          <w:bCs/>
          <w:color w:val="000000"/>
          <w:kern w:val="36"/>
          <w:lang w:eastAsia="nl-NL"/>
        </w:rPr>
        <w:t>10 gigawatt = 10·10</w:t>
      </w:r>
      <w:r w:rsidR="001B75D9" w:rsidRPr="001B75D9">
        <w:rPr>
          <w:rFonts w:ascii="Arial" w:eastAsia="Times New Roman" w:hAnsi="Arial" w:cs="Arial"/>
          <w:bCs/>
          <w:color w:val="000000"/>
          <w:kern w:val="36"/>
          <w:vertAlign w:val="superscript"/>
          <w:lang w:eastAsia="nl-NL"/>
        </w:rPr>
        <w:t>9</w:t>
      </w:r>
      <w:r w:rsidR="001B75D9" w:rsidRPr="001B75D9">
        <w:rPr>
          <w:rFonts w:ascii="Arial" w:eastAsia="Times New Roman" w:hAnsi="Arial" w:cs="Arial"/>
          <w:bCs/>
          <w:color w:val="000000"/>
          <w:kern w:val="36"/>
          <w:lang w:eastAsia="nl-NL"/>
        </w:rPr>
        <w:t xml:space="preserve"> W. </w:t>
      </w:r>
      <w:r w:rsidR="001B75D9">
        <w:rPr>
          <w:rFonts w:ascii="Arial" w:eastAsia="Times New Roman" w:hAnsi="Arial" w:cs="Arial"/>
          <w:bCs/>
          <w:color w:val="000000"/>
          <w:kern w:val="36"/>
          <w:lang w:eastAsia="nl-NL"/>
        </w:rPr>
        <w:t>Dus dan per jaar 3</w:t>
      </w:r>
      <w:r w:rsidR="000C264C">
        <w:rPr>
          <w:rFonts w:ascii="Arial" w:eastAsia="Times New Roman" w:hAnsi="Arial" w:cs="Arial"/>
          <w:bCs/>
          <w:color w:val="000000"/>
          <w:kern w:val="36"/>
          <w:lang w:eastAsia="nl-NL"/>
        </w:rPr>
        <w:t>00</w:t>
      </w:r>
      <w:r w:rsidR="001B75D9">
        <w:rPr>
          <w:rFonts w:ascii="Arial" w:eastAsia="Times New Roman" w:hAnsi="Arial" w:cs="Arial"/>
          <w:bCs/>
          <w:color w:val="000000"/>
          <w:kern w:val="36"/>
          <w:lang w:eastAsia="nl-NL"/>
        </w:rPr>
        <w:t xml:space="preserve"> × 24 × 3600 </w:t>
      </w:r>
      <m:oMath>
        <m:r>
          <w:rPr>
            <w:rFonts w:ascii="Cambria Math" w:eastAsia="Times New Roman" w:hAnsi="Cambria Math" w:cs="Arial"/>
            <w:color w:val="000000"/>
            <w:kern w:val="36"/>
            <w:lang w:eastAsia="nl-NL"/>
          </w:rPr>
          <m:t>×</m:t>
        </m:r>
      </m:oMath>
      <w:r w:rsidR="001B75D9">
        <w:rPr>
          <w:rFonts w:ascii="Arial" w:eastAsia="Times New Roman" w:hAnsi="Arial" w:cs="Arial"/>
          <w:bCs/>
          <w:color w:val="000000"/>
          <w:kern w:val="36"/>
          <w:lang w:eastAsia="nl-NL"/>
        </w:rPr>
        <w:t xml:space="preserve"> 10·10</w:t>
      </w:r>
      <w:r w:rsidR="001B75D9">
        <w:rPr>
          <w:rFonts w:ascii="Arial" w:eastAsia="Times New Roman" w:hAnsi="Arial" w:cs="Arial"/>
          <w:bCs/>
          <w:color w:val="000000"/>
          <w:kern w:val="36"/>
          <w:vertAlign w:val="superscript"/>
          <w:lang w:eastAsia="nl-NL"/>
        </w:rPr>
        <w:t>9</w:t>
      </w:r>
      <w:r w:rsidR="001B75D9">
        <w:rPr>
          <w:rFonts w:ascii="Arial" w:eastAsia="Times New Roman" w:hAnsi="Arial" w:cs="Arial"/>
          <w:bCs/>
          <w:color w:val="000000"/>
          <w:kern w:val="36"/>
          <w:lang w:eastAsia="nl-NL"/>
        </w:rPr>
        <w:t xml:space="preserve"> = </w:t>
      </w:r>
      <w:r w:rsidR="00207CD6">
        <w:rPr>
          <w:rFonts w:ascii="Arial" w:eastAsia="Times New Roman" w:hAnsi="Arial" w:cs="Arial"/>
          <w:bCs/>
          <w:color w:val="000000"/>
          <w:kern w:val="36"/>
          <w:lang w:eastAsia="nl-NL"/>
        </w:rPr>
        <w:t>2</w:t>
      </w:r>
      <w:r w:rsidR="000C264C">
        <w:rPr>
          <w:rFonts w:ascii="Arial" w:eastAsia="Times New Roman" w:hAnsi="Arial" w:cs="Arial"/>
          <w:bCs/>
          <w:color w:val="000000"/>
          <w:kern w:val="36"/>
          <w:lang w:eastAsia="nl-NL"/>
        </w:rPr>
        <w:t>,6</w:t>
      </w:r>
      <w:r w:rsidR="001B75D9">
        <w:rPr>
          <w:rFonts w:ascii="Arial" w:eastAsia="Times New Roman" w:hAnsi="Arial" w:cs="Arial"/>
          <w:bCs/>
          <w:color w:val="000000"/>
          <w:kern w:val="36"/>
          <w:lang w:eastAsia="nl-NL"/>
        </w:rPr>
        <w:t>·10</w:t>
      </w:r>
      <w:r w:rsidR="001B75D9">
        <w:rPr>
          <w:rFonts w:ascii="Arial" w:eastAsia="Times New Roman" w:hAnsi="Arial" w:cs="Arial"/>
          <w:bCs/>
          <w:color w:val="000000"/>
          <w:kern w:val="36"/>
          <w:vertAlign w:val="superscript"/>
          <w:lang w:eastAsia="nl-NL"/>
        </w:rPr>
        <w:t>17</w:t>
      </w:r>
      <w:r w:rsidR="001B75D9">
        <w:rPr>
          <w:rFonts w:ascii="Arial" w:eastAsia="Times New Roman" w:hAnsi="Arial" w:cs="Arial"/>
          <w:bCs/>
          <w:color w:val="000000"/>
          <w:kern w:val="36"/>
          <w:lang w:eastAsia="nl-NL"/>
        </w:rPr>
        <w:t xml:space="preserve"> J = </w:t>
      </w:r>
      <w:r w:rsidR="000C264C">
        <w:rPr>
          <w:rFonts w:ascii="Arial" w:eastAsia="Times New Roman" w:hAnsi="Arial" w:cs="Arial"/>
          <w:bCs/>
          <w:color w:val="000000"/>
          <w:kern w:val="36"/>
          <w:lang w:eastAsia="nl-NL"/>
        </w:rPr>
        <w:t>2</w:t>
      </w:r>
      <w:r w:rsidR="00207CD6">
        <w:rPr>
          <w:rFonts w:ascii="Arial" w:eastAsia="Times New Roman" w:hAnsi="Arial" w:cs="Arial"/>
          <w:bCs/>
          <w:color w:val="000000"/>
          <w:kern w:val="36"/>
          <w:lang w:eastAsia="nl-NL"/>
        </w:rPr>
        <w:t>,</w:t>
      </w:r>
      <w:r w:rsidR="000C264C">
        <w:rPr>
          <w:rFonts w:ascii="Arial" w:eastAsia="Times New Roman" w:hAnsi="Arial" w:cs="Arial"/>
          <w:bCs/>
          <w:color w:val="000000"/>
          <w:kern w:val="36"/>
          <w:lang w:eastAsia="nl-NL"/>
        </w:rPr>
        <w:t>6</w:t>
      </w:r>
      <w:r w:rsidR="001B75D9">
        <w:rPr>
          <w:rFonts w:ascii="Arial" w:eastAsia="Times New Roman" w:hAnsi="Arial" w:cs="Arial"/>
          <w:bCs/>
          <w:color w:val="000000"/>
          <w:kern w:val="36"/>
          <w:lang w:eastAsia="nl-NL"/>
        </w:rPr>
        <w:t>·10</w:t>
      </w:r>
      <w:r w:rsidR="001B75D9">
        <w:rPr>
          <w:rFonts w:ascii="Arial" w:eastAsia="Times New Roman" w:hAnsi="Arial" w:cs="Arial"/>
          <w:bCs/>
          <w:color w:val="000000"/>
          <w:kern w:val="36"/>
          <w:vertAlign w:val="superscript"/>
          <w:lang w:eastAsia="nl-NL"/>
        </w:rPr>
        <w:t>2</w:t>
      </w:r>
      <w:r w:rsidR="001B75D9">
        <w:rPr>
          <w:rFonts w:ascii="Arial" w:eastAsia="Times New Roman" w:hAnsi="Arial" w:cs="Arial"/>
          <w:bCs/>
          <w:color w:val="000000"/>
          <w:kern w:val="36"/>
          <w:lang w:eastAsia="nl-NL"/>
        </w:rPr>
        <w:t xml:space="preserve"> PJ.</w:t>
      </w:r>
    </w:p>
    <w:p w14:paraId="52360DE2" w14:textId="5B1BBF47" w:rsidR="001B75D9" w:rsidRDefault="001B75D9" w:rsidP="00DC10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energieomzettingen wordt ook altijd warmte geproduceerd die niet nuttig gebruikt kan worden.</w:t>
      </w:r>
    </w:p>
    <w:p w14:paraId="5285F11E" w14:textId="3E0724B6" w:rsidR="001B75D9" w:rsidRDefault="001B75D9" w:rsidP="00DC10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Er kan maximaal </w:t>
      </w:r>
      <w:r w:rsidR="00207CD6">
        <w:rPr>
          <w:rFonts w:ascii="Arial" w:eastAsia="Times New Roman" w:hAnsi="Arial" w:cs="Arial"/>
          <w:bCs/>
          <w:color w:val="000000"/>
          <w:kern w:val="36"/>
          <w:lang w:eastAsia="nl-NL"/>
        </w:rPr>
        <w:t>2</w:t>
      </w:r>
      <w:r w:rsidR="000C264C">
        <w:rPr>
          <w:rFonts w:ascii="Arial" w:eastAsia="Times New Roman" w:hAnsi="Arial" w:cs="Arial"/>
          <w:bCs/>
          <w:color w:val="000000"/>
          <w:kern w:val="36"/>
          <w:lang w:eastAsia="nl-NL"/>
        </w:rPr>
        <w:t>,6</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PJ geleverd worden en dat is fors meer dan 75,8 PJ, namelijk 4</w:t>
      </w:r>
      <w:r w:rsidR="00207CD6">
        <w:rPr>
          <w:rFonts w:ascii="Arial" w:eastAsia="Times New Roman" w:hAnsi="Arial" w:cs="Arial"/>
          <w:bCs/>
          <w:color w:val="000000"/>
          <w:kern w:val="36"/>
          <w:lang w:eastAsia="nl-NL"/>
        </w:rPr>
        <w:t>,2</w:t>
      </w:r>
      <w:r>
        <w:rPr>
          <w:rFonts w:ascii="Arial" w:eastAsia="Times New Roman" w:hAnsi="Arial" w:cs="Arial"/>
          <w:bCs/>
          <w:color w:val="000000"/>
          <w:kern w:val="36"/>
          <w:lang w:eastAsia="nl-NL"/>
        </w:rPr>
        <w:t>× zoveel.</w:t>
      </w:r>
    </w:p>
    <w:p w14:paraId="5B380CA9" w14:textId="6483BB5F" w:rsidR="001B75D9" w:rsidRDefault="001B75D9" w:rsidP="00DC10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207CD6">
        <w:rPr>
          <w:rFonts w:ascii="Arial" w:eastAsia="Times New Roman" w:hAnsi="Arial" w:cs="Arial"/>
          <w:bCs/>
          <w:color w:val="000000"/>
          <w:kern w:val="36"/>
          <w:lang w:eastAsia="nl-NL"/>
        </w:rPr>
        <w:t>In 300 dagen kan 2,6·10</w:t>
      </w:r>
      <w:r w:rsidR="00207CD6">
        <w:rPr>
          <w:rFonts w:ascii="Arial" w:eastAsia="Times New Roman" w:hAnsi="Arial" w:cs="Arial"/>
          <w:bCs/>
          <w:color w:val="000000"/>
          <w:kern w:val="36"/>
          <w:vertAlign w:val="superscript"/>
          <w:lang w:eastAsia="nl-NL"/>
        </w:rPr>
        <w:t>2</w:t>
      </w:r>
      <w:r w:rsidR="00207CD6">
        <w:rPr>
          <w:rFonts w:ascii="Arial" w:eastAsia="Times New Roman" w:hAnsi="Arial" w:cs="Arial"/>
          <w:bCs/>
          <w:color w:val="000000"/>
          <w:kern w:val="36"/>
          <w:lang w:eastAsia="nl-NL"/>
        </w:rPr>
        <w:t xml:space="preserve"> PJ aan elektrische energie voor elektrolyse geleverd worden. 80% hiervan is 0,80 × 2,6·10</w:t>
      </w:r>
      <w:r w:rsidR="00207CD6">
        <w:rPr>
          <w:rFonts w:ascii="Arial" w:eastAsia="Times New Roman" w:hAnsi="Arial" w:cs="Arial"/>
          <w:bCs/>
          <w:color w:val="000000"/>
          <w:kern w:val="36"/>
          <w:vertAlign w:val="superscript"/>
          <w:lang w:eastAsia="nl-NL"/>
        </w:rPr>
        <w:t>2</w:t>
      </w:r>
      <w:r w:rsidR="00207CD6">
        <w:rPr>
          <w:rFonts w:ascii="Arial" w:eastAsia="Times New Roman" w:hAnsi="Arial" w:cs="Arial"/>
          <w:bCs/>
          <w:color w:val="000000"/>
          <w:kern w:val="36"/>
          <w:lang w:eastAsia="nl-NL"/>
        </w:rPr>
        <w:t xml:space="preserve"> PJ = 2,1·10</w:t>
      </w:r>
      <w:r w:rsidR="00207CD6">
        <w:rPr>
          <w:rFonts w:ascii="Arial" w:eastAsia="Times New Roman" w:hAnsi="Arial" w:cs="Arial"/>
          <w:bCs/>
          <w:color w:val="000000"/>
          <w:kern w:val="36"/>
          <w:vertAlign w:val="superscript"/>
          <w:lang w:eastAsia="nl-NL"/>
        </w:rPr>
        <w:t>2</w:t>
      </w:r>
      <w:r w:rsidR="00207CD6">
        <w:rPr>
          <w:rFonts w:ascii="Arial" w:eastAsia="Times New Roman" w:hAnsi="Arial" w:cs="Arial"/>
          <w:bCs/>
          <w:color w:val="000000"/>
          <w:kern w:val="36"/>
          <w:lang w:eastAsia="nl-NL"/>
        </w:rPr>
        <w:t xml:space="preserve"> PJ. Voor de vorming van 1 mol waterstof moet 1 mol water ontleed worden. Dit kost 2,86·10</w:t>
      </w:r>
      <w:r w:rsidR="00207CD6">
        <w:rPr>
          <w:rFonts w:ascii="Arial" w:eastAsia="Times New Roman" w:hAnsi="Arial" w:cs="Arial"/>
          <w:bCs/>
          <w:color w:val="000000"/>
          <w:kern w:val="36"/>
          <w:vertAlign w:val="superscript"/>
          <w:lang w:eastAsia="nl-NL"/>
        </w:rPr>
        <w:t>5</w:t>
      </w:r>
      <w:r w:rsidR="00207CD6">
        <w:rPr>
          <w:rFonts w:ascii="Arial" w:eastAsia="Times New Roman" w:hAnsi="Arial" w:cs="Arial"/>
          <w:bCs/>
          <w:color w:val="000000"/>
          <w:kern w:val="36"/>
          <w:lang w:eastAsia="nl-NL"/>
        </w:rPr>
        <w:t xml:space="preserve"> J per mol. Dus dan kan er 2,1·10</w:t>
      </w:r>
      <w:r w:rsidR="00207CD6">
        <w:rPr>
          <w:rFonts w:ascii="Arial" w:eastAsia="Times New Roman" w:hAnsi="Arial" w:cs="Arial"/>
          <w:bCs/>
          <w:color w:val="000000"/>
          <w:kern w:val="36"/>
          <w:vertAlign w:val="superscript"/>
          <w:lang w:eastAsia="nl-NL"/>
        </w:rPr>
        <w:t>17</w:t>
      </w:r>
      <w:r w:rsidR="00207CD6">
        <w:rPr>
          <w:rFonts w:ascii="Arial" w:eastAsia="Times New Roman" w:hAnsi="Arial" w:cs="Arial"/>
          <w:bCs/>
          <w:color w:val="000000"/>
          <w:kern w:val="36"/>
          <w:lang w:eastAsia="nl-NL"/>
        </w:rPr>
        <w:t>/2,86·10</w:t>
      </w:r>
      <w:r w:rsidR="00207CD6">
        <w:rPr>
          <w:rFonts w:ascii="Arial" w:eastAsia="Times New Roman" w:hAnsi="Arial" w:cs="Arial"/>
          <w:bCs/>
          <w:color w:val="000000"/>
          <w:kern w:val="36"/>
          <w:vertAlign w:val="superscript"/>
          <w:lang w:eastAsia="nl-NL"/>
        </w:rPr>
        <w:t>5</w:t>
      </w:r>
      <w:r w:rsidR="00207CD6">
        <w:rPr>
          <w:rFonts w:ascii="Arial" w:eastAsia="Times New Roman" w:hAnsi="Arial" w:cs="Arial"/>
          <w:bCs/>
          <w:color w:val="000000"/>
          <w:kern w:val="36"/>
          <w:lang w:eastAsia="nl-NL"/>
        </w:rPr>
        <w:t xml:space="preserve"> = </w:t>
      </w:r>
      <w:r w:rsidR="0093728C">
        <w:rPr>
          <w:rFonts w:ascii="Arial" w:eastAsia="Times New Roman" w:hAnsi="Arial" w:cs="Arial"/>
          <w:bCs/>
          <w:color w:val="000000"/>
          <w:kern w:val="36"/>
          <w:lang w:eastAsia="nl-NL"/>
        </w:rPr>
        <w:t>7,3·10</w:t>
      </w:r>
      <w:r w:rsidR="0093728C">
        <w:rPr>
          <w:rFonts w:ascii="Arial" w:eastAsia="Times New Roman" w:hAnsi="Arial" w:cs="Arial"/>
          <w:bCs/>
          <w:color w:val="000000"/>
          <w:kern w:val="36"/>
          <w:vertAlign w:val="superscript"/>
          <w:lang w:eastAsia="nl-NL"/>
        </w:rPr>
        <w:t>11</w:t>
      </w:r>
      <w:r w:rsidR="0093728C">
        <w:rPr>
          <w:rFonts w:ascii="Arial" w:eastAsia="Times New Roman" w:hAnsi="Arial" w:cs="Arial"/>
          <w:bCs/>
          <w:color w:val="000000"/>
          <w:kern w:val="36"/>
          <w:lang w:eastAsia="nl-NL"/>
        </w:rPr>
        <w:t xml:space="preserve"> mol H</w:t>
      </w:r>
      <w:r w:rsidR="0093728C">
        <w:rPr>
          <w:rFonts w:ascii="Arial" w:eastAsia="Times New Roman" w:hAnsi="Arial" w:cs="Arial"/>
          <w:bCs/>
          <w:color w:val="000000"/>
          <w:kern w:val="36"/>
          <w:vertAlign w:val="subscript"/>
          <w:lang w:eastAsia="nl-NL"/>
        </w:rPr>
        <w:t>2</w:t>
      </w:r>
      <w:r w:rsidR="0093728C">
        <w:rPr>
          <w:rFonts w:ascii="Arial" w:eastAsia="Times New Roman" w:hAnsi="Arial" w:cs="Arial"/>
          <w:bCs/>
          <w:color w:val="000000"/>
          <w:kern w:val="36"/>
          <w:lang w:eastAsia="nl-NL"/>
        </w:rPr>
        <w:t xml:space="preserve"> gevormd worden. 7,3·10</w:t>
      </w:r>
      <w:r w:rsidR="0093728C">
        <w:rPr>
          <w:rFonts w:ascii="Arial" w:eastAsia="Times New Roman" w:hAnsi="Arial" w:cs="Arial"/>
          <w:bCs/>
          <w:color w:val="000000"/>
          <w:kern w:val="36"/>
          <w:vertAlign w:val="superscript"/>
          <w:lang w:eastAsia="nl-NL"/>
        </w:rPr>
        <w:t>11</w:t>
      </w:r>
      <w:r w:rsidR="0093728C">
        <w:rPr>
          <w:rFonts w:ascii="Arial" w:eastAsia="Times New Roman" w:hAnsi="Arial" w:cs="Arial"/>
          <w:bCs/>
          <w:color w:val="000000"/>
          <w:kern w:val="36"/>
          <w:lang w:eastAsia="nl-NL"/>
        </w:rPr>
        <w:t xml:space="preserve"> × 2,016 = 1,5·10</w:t>
      </w:r>
      <w:r w:rsidR="0093728C">
        <w:rPr>
          <w:rFonts w:ascii="Arial" w:eastAsia="Times New Roman" w:hAnsi="Arial" w:cs="Arial"/>
          <w:bCs/>
          <w:color w:val="000000"/>
          <w:kern w:val="36"/>
          <w:vertAlign w:val="superscript"/>
          <w:lang w:eastAsia="nl-NL"/>
        </w:rPr>
        <w:t>12</w:t>
      </w:r>
      <w:r w:rsidR="0093728C">
        <w:rPr>
          <w:rFonts w:ascii="Arial" w:eastAsia="Times New Roman" w:hAnsi="Arial" w:cs="Arial"/>
          <w:bCs/>
          <w:color w:val="000000"/>
          <w:kern w:val="36"/>
          <w:lang w:eastAsia="nl-NL"/>
        </w:rPr>
        <w:t xml:space="preserve"> g = 1,5·10</w:t>
      </w:r>
      <w:r w:rsidR="0093728C">
        <w:rPr>
          <w:rFonts w:ascii="Arial" w:eastAsia="Times New Roman" w:hAnsi="Arial" w:cs="Arial"/>
          <w:bCs/>
          <w:color w:val="000000"/>
          <w:kern w:val="36"/>
          <w:vertAlign w:val="superscript"/>
          <w:lang w:eastAsia="nl-NL"/>
        </w:rPr>
        <w:t>9</w:t>
      </w:r>
      <w:r w:rsidR="0093728C">
        <w:rPr>
          <w:rFonts w:ascii="Arial" w:eastAsia="Times New Roman" w:hAnsi="Arial" w:cs="Arial"/>
          <w:bCs/>
          <w:color w:val="000000"/>
          <w:kern w:val="36"/>
          <w:lang w:eastAsia="nl-NL"/>
        </w:rPr>
        <w:t xml:space="preserve"> kg waterstof.</w:t>
      </w:r>
    </w:p>
    <w:p w14:paraId="2CB82605" w14:textId="48139D3E" w:rsidR="0093728C" w:rsidRDefault="0093728C" w:rsidP="00DC10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047AFC80" w14:textId="5A524F8C" w:rsidR="0093728C" w:rsidRDefault="0093728C" w:rsidP="00DC10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Uit de reactievergelijking volgt dat 4 mol waterstof overeenkomt met 1 mol koolstofdioxide. Je hebt berekend dat er via elektrolyse 7,3·10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kan worden dus een reductie van 7,3·10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/4 = 1,8·10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1,8·10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44,010 = 8,0·10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g = 8,0 megaton. Dus de genoemde reductie is mogelijk.</w:t>
      </w:r>
    </w:p>
    <w:p w14:paraId="6505CF9C" w14:textId="77777777" w:rsidR="004B13CC" w:rsidRDefault="001B75D9" w:rsidP="00DC10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93728C">
        <w:rPr>
          <w:rFonts w:ascii="Arial" w:eastAsia="Times New Roman" w:hAnsi="Arial" w:cs="Arial"/>
          <w:bCs/>
          <w:color w:val="000000"/>
          <w:kern w:val="36"/>
          <w:lang w:eastAsia="nl-NL"/>
        </w:rPr>
        <w:t>Er wordt gezegd dat de reductie van uitstoot aan CO</w:t>
      </w:r>
      <w:r w:rsidR="004B13CC">
        <w:rPr>
          <w:rFonts w:ascii="Arial" w:eastAsia="Times New Roman" w:hAnsi="Arial" w:cs="Arial"/>
          <w:bCs/>
          <w:color w:val="000000"/>
          <w:kern w:val="36"/>
          <w:vertAlign w:val="subscript"/>
          <w:lang w:eastAsia="nl-NL"/>
        </w:rPr>
        <w:t>2</w:t>
      </w:r>
      <w:r w:rsidR="004B13CC">
        <w:rPr>
          <w:rFonts w:ascii="Arial" w:eastAsia="Times New Roman" w:hAnsi="Arial" w:cs="Arial"/>
          <w:bCs/>
          <w:color w:val="000000"/>
          <w:kern w:val="36"/>
          <w:lang w:eastAsia="nl-NL"/>
        </w:rPr>
        <w:t xml:space="preserve"> door gebruik te maken van groene waterstof 3,7% is. Dus de genoemde 7 megaton komt overeen met 3,7%. </w:t>
      </w:r>
      <w:r w:rsidR="000B53FA">
        <w:rPr>
          <w:rFonts w:ascii="Arial" w:eastAsia="Times New Roman" w:hAnsi="Arial" w:cs="Arial"/>
          <w:bCs/>
          <w:color w:val="000000"/>
          <w:kern w:val="36"/>
          <w:lang w:eastAsia="nl-NL"/>
        </w:rPr>
        <w:t>Totaal</w:t>
      </w:r>
      <w:r w:rsidR="004B13CC">
        <w:rPr>
          <w:rFonts w:ascii="Arial" w:eastAsia="Times New Roman" w:hAnsi="Arial" w:cs="Arial"/>
          <w:bCs/>
          <w:color w:val="000000"/>
          <w:kern w:val="36"/>
          <w:lang w:eastAsia="nl-NL"/>
        </w:rPr>
        <w:t xml:space="preserve"> dan 100/3,7 × 7 =</w:t>
      </w:r>
      <w:r w:rsidR="000B53FA">
        <w:rPr>
          <w:rFonts w:ascii="Arial" w:eastAsia="Times New Roman" w:hAnsi="Arial" w:cs="Arial"/>
          <w:bCs/>
          <w:color w:val="000000"/>
          <w:kern w:val="36"/>
          <w:lang w:eastAsia="nl-NL"/>
        </w:rPr>
        <w:t xml:space="preserve"> </w:t>
      </w:r>
      <w:r w:rsidR="004B13CC">
        <w:rPr>
          <w:rFonts w:ascii="Arial" w:eastAsia="Times New Roman" w:hAnsi="Arial" w:cs="Arial"/>
          <w:bCs/>
          <w:color w:val="000000"/>
          <w:kern w:val="36"/>
          <w:lang w:eastAsia="nl-NL"/>
        </w:rPr>
        <w:t>1,9·10</w:t>
      </w:r>
      <w:r w:rsidR="004B13CC">
        <w:rPr>
          <w:rFonts w:ascii="Arial" w:eastAsia="Times New Roman" w:hAnsi="Arial" w:cs="Arial"/>
          <w:bCs/>
          <w:color w:val="000000"/>
          <w:kern w:val="36"/>
          <w:vertAlign w:val="superscript"/>
          <w:lang w:eastAsia="nl-NL"/>
        </w:rPr>
        <w:t>2</w:t>
      </w:r>
      <w:r w:rsidR="004B13CC">
        <w:rPr>
          <w:rFonts w:ascii="Arial" w:eastAsia="Times New Roman" w:hAnsi="Arial" w:cs="Arial"/>
          <w:bCs/>
          <w:color w:val="000000"/>
          <w:kern w:val="36"/>
          <w:lang w:eastAsia="nl-NL"/>
        </w:rPr>
        <w:t xml:space="preserve"> megaton. </w:t>
      </w:r>
    </w:p>
    <w:p w14:paraId="6EFF310F" w14:textId="2A84B947" w:rsidR="000B53FA" w:rsidRDefault="004B13CC" w:rsidP="004B13CC">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CBS geeft aan dat de Nederlandse uitstoot aan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2018 </w:t>
      </w:r>
      <w:r w:rsidR="000B53FA">
        <w:rPr>
          <w:rFonts w:ascii="Arial" w:eastAsia="Times New Roman" w:hAnsi="Arial" w:cs="Arial"/>
          <w:bCs/>
          <w:color w:val="000000"/>
          <w:kern w:val="36"/>
          <w:lang w:eastAsia="nl-NL"/>
        </w:rPr>
        <w:t>161 miljard kg CO</w:t>
      </w:r>
      <w:r w:rsidR="000B53FA">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bedroeg.</w:t>
      </w:r>
    </w:p>
    <w:p w14:paraId="51A71207" w14:textId="33181FE0" w:rsidR="007F7DD3" w:rsidRDefault="007F7DD3" w:rsidP="004B13CC">
      <w:pPr>
        <w:spacing w:after="0" w:line="240" w:lineRule="auto"/>
        <w:ind w:left="708"/>
        <w:outlineLvl w:val="0"/>
        <w:rPr>
          <w:rFonts w:ascii="Arial" w:eastAsia="Times New Roman" w:hAnsi="Arial" w:cs="Arial"/>
          <w:bCs/>
          <w:color w:val="000000"/>
          <w:kern w:val="36"/>
          <w:lang w:eastAsia="nl-NL"/>
        </w:rPr>
      </w:pPr>
    </w:p>
    <w:sectPr w:rsidR="007F7D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699"/>
    <w:rsid w:val="000077A8"/>
    <w:rsid w:val="00007E01"/>
    <w:rsid w:val="00007E3A"/>
    <w:rsid w:val="00007E48"/>
    <w:rsid w:val="00010942"/>
    <w:rsid w:val="00011135"/>
    <w:rsid w:val="000119D5"/>
    <w:rsid w:val="00011C53"/>
    <w:rsid w:val="00011EBB"/>
    <w:rsid w:val="000120F9"/>
    <w:rsid w:val="00012913"/>
    <w:rsid w:val="00012B7D"/>
    <w:rsid w:val="00012EB6"/>
    <w:rsid w:val="00012EF3"/>
    <w:rsid w:val="00013718"/>
    <w:rsid w:val="0001475C"/>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15C"/>
    <w:rsid w:val="00040E46"/>
    <w:rsid w:val="00041FA2"/>
    <w:rsid w:val="00042424"/>
    <w:rsid w:val="000424F2"/>
    <w:rsid w:val="000427F7"/>
    <w:rsid w:val="000428DD"/>
    <w:rsid w:val="00043003"/>
    <w:rsid w:val="00043087"/>
    <w:rsid w:val="000440D7"/>
    <w:rsid w:val="00044694"/>
    <w:rsid w:val="000446AE"/>
    <w:rsid w:val="000447E6"/>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4B2"/>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3FA"/>
    <w:rsid w:val="000B55F4"/>
    <w:rsid w:val="000B6160"/>
    <w:rsid w:val="000B6403"/>
    <w:rsid w:val="000B6DD6"/>
    <w:rsid w:val="000B6FB0"/>
    <w:rsid w:val="000B6FFD"/>
    <w:rsid w:val="000B76C9"/>
    <w:rsid w:val="000B7F45"/>
    <w:rsid w:val="000C0F40"/>
    <w:rsid w:val="000C0F57"/>
    <w:rsid w:val="000C0F67"/>
    <w:rsid w:val="000C1037"/>
    <w:rsid w:val="000C1215"/>
    <w:rsid w:val="000C1914"/>
    <w:rsid w:val="000C1EB2"/>
    <w:rsid w:val="000C22F8"/>
    <w:rsid w:val="000C2354"/>
    <w:rsid w:val="000C264C"/>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273"/>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BB0"/>
    <w:rsid w:val="00124FCC"/>
    <w:rsid w:val="0012539F"/>
    <w:rsid w:val="00125E27"/>
    <w:rsid w:val="00126254"/>
    <w:rsid w:val="00126595"/>
    <w:rsid w:val="00127061"/>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A80"/>
    <w:rsid w:val="00147B2C"/>
    <w:rsid w:val="00147FBD"/>
    <w:rsid w:val="00150064"/>
    <w:rsid w:val="00151215"/>
    <w:rsid w:val="00151395"/>
    <w:rsid w:val="00151591"/>
    <w:rsid w:val="00151E90"/>
    <w:rsid w:val="001521D7"/>
    <w:rsid w:val="001523F8"/>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DB6"/>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5D9"/>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80A"/>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317"/>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CD6"/>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7A1"/>
    <w:rsid w:val="00226A91"/>
    <w:rsid w:val="00227084"/>
    <w:rsid w:val="00227335"/>
    <w:rsid w:val="0022758F"/>
    <w:rsid w:val="002278FD"/>
    <w:rsid w:val="00227B35"/>
    <w:rsid w:val="00230155"/>
    <w:rsid w:val="0023095F"/>
    <w:rsid w:val="00230ECA"/>
    <w:rsid w:val="002311D9"/>
    <w:rsid w:val="00231830"/>
    <w:rsid w:val="00231CF9"/>
    <w:rsid w:val="00231D86"/>
    <w:rsid w:val="00231E02"/>
    <w:rsid w:val="002320D1"/>
    <w:rsid w:val="00232281"/>
    <w:rsid w:val="002324C9"/>
    <w:rsid w:val="00232701"/>
    <w:rsid w:val="00232704"/>
    <w:rsid w:val="00232B0D"/>
    <w:rsid w:val="002330A5"/>
    <w:rsid w:val="00234E79"/>
    <w:rsid w:val="00235131"/>
    <w:rsid w:val="002351BF"/>
    <w:rsid w:val="002357C1"/>
    <w:rsid w:val="00235D3B"/>
    <w:rsid w:val="00235FC2"/>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5DA"/>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4F9"/>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2AA"/>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5A4"/>
    <w:rsid w:val="00326EFA"/>
    <w:rsid w:val="003271B4"/>
    <w:rsid w:val="00327202"/>
    <w:rsid w:val="00327447"/>
    <w:rsid w:val="00327685"/>
    <w:rsid w:val="003304A0"/>
    <w:rsid w:val="0033050C"/>
    <w:rsid w:val="003307B7"/>
    <w:rsid w:val="00331088"/>
    <w:rsid w:val="00331283"/>
    <w:rsid w:val="00331C6B"/>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9FC"/>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B40"/>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C31"/>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26B"/>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3CC"/>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3AB3"/>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3F96"/>
    <w:rsid w:val="004F4169"/>
    <w:rsid w:val="004F4A46"/>
    <w:rsid w:val="004F4BD5"/>
    <w:rsid w:val="004F529E"/>
    <w:rsid w:val="004F542C"/>
    <w:rsid w:val="004F57C8"/>
    <w:rsid w:val="004F5CED"/>
    <w:rsid w:val="004F6199"/>
    <w:rsid w:val="004F68F8"/>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B9C"/>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0C9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DAD"/>
    <w:rsid w:val="00530E82"/>
    <w:rsid w:val="005325D0"/>
    <w:rsid w:val="005329B1"/>
    <w:rsid w:val="0053332B"/>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127"/>
    <w:rsid w:val="005432A7"/>
    <w:rsid w:val="00544127"/>
    <w:rsid w:val="005448BE"/>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CE1"/>
    <w:rsid w:val="00593D35"/>
    <w:rsid w:val="005942CF"/>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4E12"/>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74C"/>
    <w:rsid w:val="005F3B30"/>
    <w:rsid w:val="005F3F2D"/>
    <w:rsid w:val="005F4A43"/>
    <w:rsid w:val="005F4DD4"/>
    <w:rsid w:val="005F54E2"/>
    <w:rsid w:val="005F58EF"/>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49E"/>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6F1"/>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070"/>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59"/>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DA"/>
    <w:rsid w:val="00691DE0"/>
    <w:rsid w:val="00692C91"/>
    <w:rsid w:val="00692D68"/>
    <w:rsid w:val="0069430E"/>
    <w:rsid w:val="0069462F"/>
    <w:rsid w:val="006947D2"/>
    <w:rsid w:val="006947DE"/>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9C8"/>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766"/>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FE4"/>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B6"/>
    <w:rsid w:val="00775FE5"/>
    <w:rsid w:val="00776170"/>
    <w:rsid w:val="00776395"/>
    <w:rsid w:val="0077685C"/>
    <w:rsid w:val="00776912"/>
    <w:rsid w:val="00776C06"/>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D17"/>
    <w:rsid w:val="007A4E73"/>
    <w:rsid w:val="007A6099"/>
    <w:rsid w:val="007A62F7"/>
    <w:rsid w:val="007A65E1"/>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6C3A"/>
    <w:rsid w:val="007B6EE1"/>
    <w:rsid w:val="007B76ED"/>
    <w:rsid w:val="007B79A5"/>
    <w:rsid w:val="007B7AD7"/>
    <w:rsid w:val="007B7FEF"/>
    <w:rsid w:val="007C007E"/>
    <w:rsid w:val="007C00C5"/>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32"/>
    <w:rsid w:val="007F0E98"/>
    <w:rsid w:val="007F0F42"/>
    <w:rsid w:val="007F234D"/>
    <w:rsid w:val="007F29BF"/>
    <w:rsid w:val="007F2F19"/>
    <w:rsid w:val="007F2FA3"/>
    <w:rsid w:val="007F301A"/>
    <w:rsid w:val="007F337E"/>
    <w:rsid w:val="007F3428"/>
    <w:rsid w:val="007F36BB"/>
    <w:rsid w:val="007F3957"/>
    <w:rsid w:val="007F3B8D"/>
    <w:rsid w:val="007F4AAF"/>
    <w:rsid w:val="007F4E72"/>
    <w:rsid w:val="007F51E2"/>
    <w:rsid w:val="007F5848"/>
    <w:rsid w:val="007F5D22"/>
    <w:rsid w:val="007F5E1C"/>
    <w:rsid w:val="007F645E"/>
    <w:rsid w:val="007F6C2C"/>
    <w:rsid w:val="007F7ADF"/>
    <w:rsid w:val="007F7DD3"/>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950"/>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1DBE"/>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321"/>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6CD"/>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EC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28C"/>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AE2"/>
    <w:rsid w:val="00971F1C"/>
    <w:rsid w:val="009728FE"/>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016"/>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2F"/>
    <w:rsid w:val="009E2699"/>
    <w:rsid w:val="009E2FBA"/>
    <w:rsid w:val="009E358B"/>
    <w:rsid w:val="009E381C"/>
    <w:rsid w:val="009E48D9"/>
    <w:rsid w:val="009E4A22"/>
    <w:rsid w:val="009E4C82"/>
    <w:rsid w:val="009E5356"/>
    <w:rsid w:val="009E553F"/>
    <w:rsid w:val="009E625D"/>
    <w:rsid w:val="009E6777"/>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6EE4"/>
    <w:rsid w:val="00A2757A"/>
    <w:rsid w:val="00A27E09"/>
    <w:rsid w:val="00A27E31"/>
    <w:rsid w:val="00A27F9D"/>
    <w:rsid w:val="00A30494"/>
    <w:rsid w:val="00A305B8"/>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6EA1"/>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6800"/>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0DF"/>
    <w:rsid w:val="00AD14E7"/>
    <w:rsid w:val="00AD2073"/>
    <w:rsid w:val="00AD228D"/>
    <w:rsid w:val="00AD25D5"/>
    <w:rsid w:val="00AD2B57"/>
    <w:rsid w:val="00AD30D7"/>
    <w:rsid w:val="00AD3C12"/>
    <w:rsid w:val="00AD4389"/>
    <w:rsid w:val="00AD4AA2"/>
    <w:rsid w:val="00AD4FDF"/>
    <w:rsid w:val="00AD50F9"/>
    <w:rsid w:val="00AD5F5E"/>
    <w:rsid w:val="00AD6699"/>
    <w:rsid w:val="00AD6A92"/>
    <w:rsid w:val="00AD731F"/>
    <w:rsid w:val="00AD7F2A"/>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80E"/>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4EF"/>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AF1"/>
    <w:rsid w:val="00BB5D20"/>
    <w:rsid w:val="00BB5DCB"/>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16"/>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197"/>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32"/>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9DF"/>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6D1"/>
    <w:rsid w:val="00C11AD1"/>
    <w:rsid w:val="00C11BF1"/>
    <w:rsid w:val="00C11C68"/>
    <w:rsid w:val="00C12230"/>
    <w:rsid w:val="00C12873"/>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D48"/>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1"/>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BF4"/>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34"/>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1F62"/>
    <w:rsid w:val="00C62D9C"/>
    <w:rsid w:val="00C63250"/>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0D9"/>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3D6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5AB"/>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C3D"/>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27FF1"/>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23C"/>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03A"/>
    <w:rsid w:val="00DC18AC"/>
    <w:rsid w:val="00DC1D09"/>
    <w:rsid w:val="00DC1D8E"/>
    <w:rsid w:val="00DC2A0F"/>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2E3"/>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2C15"/>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B31"/>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591"/>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40A"/>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C03"/>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AFD"/>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217"/>
    <w:rsid w:val="00F326DE"/>
    <w:rsid w:val="00F32B38"/>
    <w:rsid w:val="00F32DD4"/>
    <w:rsid w:val="00F32FBC"/>
    <w:rsid w:val="00F333F1"/>
    <w:rsid w:val="00F336AB"/>
    <w:rsid w:val="00F3416C"/>
    <w:rsid w:val="00F345B3"/>
    <w:rsid w:val="00F34A2F"/>
    <w:rsid w:val="00F34E0B"/>
    <w:rsid w:val="00F35430"/>
    <w:rsid w:val="00F359DD"/>
    <w:rsid w:val="00F35A9A"/>
    <w:rsid w:val="00F369B9"/>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E7B"/>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8C4"/>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2C80"/>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647"/>
    <w:rsid w:val="00FC0E56"/>
    <w:rsid w:val="00FC11BB"/>
    <w:rsid w:val="00FC17D9"/>
    <w:rsid w:val="00FC20FC"/>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18"/>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3DF"/>
    <w:rsid w:val="00FF15BD"/>
    <w:rsid w:val="00FF16EA"/>
    <w:rsid w:val="00FF18FE"/>
    <w:rsid w:val="00FF1DC8"/>
    <w:rsid w:val="00FF2545"/>
    <w:rsid w:val="00FF26A7"/>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E960"/>
  <w15:docId w15:val="{53AC1401-468E-48C0-A973-CEA89845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75857825">
      <w:bodyDiv w:val="1"/>
      <w:marLeft w:val="0"/>
      <w:marRight w:val="0"/>
      <w:marTop w:val="0"/>
      <w:marBottom w:val="0"/>
      <w:divBdr>
        <w:top w:val="none" w:sz="0" w:space="0" w:color="auto"/>
        <w:left w:val="none" w:sz="0" w:space="0" w:color="auto"/>
        <w:bottom w:val="none" w:sz="0" w:space="0" w:color="auto"/>
        <w:right w:val="none" w:sz="0" w:space="0" w:color="auto"/>
      </w:divBdr>
      <w:divsChild>
        <w:div w:id="1626160832">
          <w:marLeft w:val="0"/>
          <w:marRight w:val="0"/>
          <w:marTop w:val="0"/>
          <w:marBottom w:val="0"/>
          <w:divBdr>
            <w:top w:val="none" w:sz="0" w:space="0" w:color="auto"/>
            <w:left w:val="none" w:sz="0" w:space="0" w:color="auto"/>
            <w:bottom w:val="none" w:sz="0" w:space="0" w:color="auto"/>
            <w:right w:val="none" w:sz="0" w:space="0" w:color="auto"/>
          </w:divBdr>
        </w:div>
        <w:div w:id="1817839323">
          <w:marLeft w:val="0"/>
          <w:marRight w:val="0"/>
          <w:marTop w:val="0"/>
          <w:marBottom w:val="0"/>
          <w:divBdr>
            <w:top w:val="none" w:sz="0" w:space="0" w:color="auto"/>
            <w:left w:val="none" w:sz="0" w:space="0" w:color="auto"/>
            <w:bottom w:val="none" w:sz="0" w:space="0" w:color="auto"/>
            <w:right w:val="none" w:sz="0" w:space="0" w:color="auto"/>
          </w:divBdr>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1722603">
      <w:bodyDiv w:val="1"/>
      <w:marLeft w:val="0"/>
      <w:marRight w:val="0"/>
      <w:marTop w:val="0"/>
      <w:marBottom w:val="0"/>
      <w:divBdr>
        <w:top w:val="none" w:sz="0" w:space="0" w:color="auto"/>
        <w:left w:val="none" w:sz="0" w:space="0" w:color="auto"/>
        <w:bottom w:val="none" w:sz="0" w:space="0" w:color="auto"/>
        <w:right w:val="none" w:sz="0" w:space="0" w:color="auto"/>
      </w:divBdr>
      <w:divsChild>
        <w:div w:id="247739622">
          <w:marLeft w:val="0"/>
          <w:marRight w:val="0"/>
          <w:marTop w:val="0"/>
          <w:marBottom w:val="0"/>
          <w:divBdr>
            <w:top w:val="none" w:sz="0" w:space="0" w:color="auto"/>
            <w:left w:val="none" w:sz="0" w:space="0" w:color="auto"/>
            <w:bottom w:val="none" w:sz="0" w:space="0" w:color="auto"/>
            <w:right w:val="none" w:sz="0" w:space="0" w:color="auto"/>
          </w:divBdr>
        </w:div>
        <w:div w:id="307976088">
          <w:marLeft w:val="0"/>
          <w:marRight w:val="0"/>
          <w:marTop w:val="0"/>
          <w:marBottom w:val="0"/>
          <w:divBdr>
            <w:top w:val="none" w:sz="0" w:space="0" w:color="auto"/>
            <w:left w:val="none" w:sz="0" w:space="0" w:color="auto"/>
            <w:bottom w:val="none" w:sz="0" w:space="0" w:color="auto"/>
            <w:right w:val="none" w:sz="0" w:space="0" w:color="auto"/>
          </w:divBdr>
        </w:div>
        <w:div w:id="326712945">
          <w:marLeft w:val="0"/>
          <w:marRight w:val="0"/>
          <w:marTop w:val="0"/>
          <w:marBottom w:val="0"/>
          <w:divBdr>
            <w:top w:val="none" w:sz="0" w:space="0" w:color="auto"/>
            <w:left w:val="none" w:sz="0" w:space="0" w:color="auto"/>
            <w:bottom w:val="none" w:sz="0" w:space="0" w:color="auto"/>
            <w:right w:val="none" w:sz="0" w:space="0" w:color="auto"/>
          </w:divBdr>
        </w:div>
        <w:div w:id="498271026">
          <w:marLeft w:val="0"/>
          <w:marRight w:val="0"/>
          <w:marTop w:val="0"/>
          <w:marBottom w:val="0"/>
          <w:divBdr>
            <w:top w:val="none" w:sz="0" w:space="0" w:color="auto"/>
            <w:left w:val="none" w:sz="0" w:space="0" w:color="auto"/>
            <w:bottom w:val="none" w:sz="0" w:space="0" w:color="auto"/>
            <w:right w:val="none" w:sz="0" w:space="0" w:color="auto"/>
          </w:divBdr>
        </w:div>
        <w:div w:id="1184782603">
          <w:marLeft w:val="0"/>
          <w:marRight w:val="0"/>
          <w:marTop w:val="0"/>
          <w:marBottom w:val="0"/>
          <w:divBdr>
            <w:top w:val="none" w:sz="0" w:space="0" w:color="auto"/>
            <w:left w:val="none" w:sz="0" w:space="0" w:color="auto"/>
            <w:bottom w:val="none" w:sz="0" w:space="0" w:color="auto"/>
            <w:right w:val="none" w:sz="0" w:space="0" w:color="auto"/>
          </w:divBdr>
        </w:div>
        <w:div w:id="1772357472">
          <w:marLeft w:val="0"/>
          <w:marRight w:val="0"/>
          <w:marTop w:val="0"/>
          <w:marBottom w:val="0"/>
          <w:divBdr>
            <w:top w:val="none" w:sz="0" w:space="0" w:color="auto"/>
            <w:left w:val="none" w:sz="0" w:space="0" w:color="auto"/>
            <w:bottom w:val="none" w:sz="0" w:space="0" w:color="auto"/>
            <w:right w:val="none" w:sz="0" w:space="0" w:color="auto"/>
          </w:divBdr>
        </w:div>
        <w:div w:id="1806966843">
          <w:marLeft w:val="0"/>
          <w:marRight w:val="0"/>
          <w:marTop w:val="0"/>
          <w:marBottom w:val="0"/>
          <w:divBdr>
            <w:top w:val="none" w:sz="0" w:space="0" w:color="auto"/>
            <w:left w:val="none" w:sz="0" w:space="0" w:color="auto"/>
            <w:bottom w:val="none" w:sz="0" w:space="0" w:color="auto"/>
            <w:right w:val="none" w:sz="0" w:space="0" w:color="auto"/>
          </w:divBdr>
        </w:div>
        <w:div w:id="1900171615">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7826231">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93051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369039">
      <w:bodyDiv w:val="1"/>
      <w:marLeft w:val="0"/>
      <w:marRight w:val="0"/>
      <w:marTop w:val="0"/>
      <w:marBottom w:val="0"/>
      <w:divBdr>
        <w:top w:val="none" w:sz="0" w:space="0" w:color="auto"/>
        <w:left w:val="none" w:sz="0" w:space="0" w:color="auto"/>
        <w:bottom w:val="none" w:sz="0" w:space="0" w:color="auto"/>
        <w:right w:val="none" w:sz="0" w:space="0" w:color="auto"/>
      </w:divBdr>
      <w:divsChild>
        <w:div w:id="1781147988">
          <w:marLeft w:val="0"/>
          <w:marRight w:val="0"/>
          <w:marTop w:val="0"/>
          <w:marBottom w:val="0"/>
          <w:divBdr>
            <w:top w:val="none" w:sz="0" w:space="0" w:color="auto"/>
            <w:left w:val="none" w:sz="0" w:space="0" w:color="auto"/>
            <w:bottom w:val="none" w:sz="0" w:space="0" w:color="auto"/>
            <w:right w:val="none" w:sz="0" w:space="0" w:color="auto"/>
          </w:divBdr>
        </w:div>
      </w:divsChild>
    </w:div>
    <w:div w:id="582228023">
      <w:bodyDiv w:val="1"/>
      <w:marLeft w:val="0"/>
      <w:marRight w:val="0"/>
      <w:marTop w:val="0"/>
      <w:marBottom w:val="0"/>
      <w:divBdr>
        <w:top w:val="none" w:sz="0" w:space="0" w:color="auto"/>
        <w:left w:val="none" w:sz="0" w:space="0" w:color="auto"/>
        <w:bottom w:val="none" w:sz="0" w:space="0" w:color="auto"/>
        <w:right w:val="none" w:sz="0" w:space="0" w:color="auto"/>
      </w:divBdr>
      <w:divsChild>
        <w:div w:id="888684783">
          <w:marLeft w:val="0"/>
          <w:marRight w:val="0"/>
          <w:marTop w:val="0"/>
          <w:marBottom w:val="240"/>
          <w:divBdr>
            <w:top w:val="none" w:sz="0" w:space="0" w:color="auto"/>
            <w:left w:val="none" w:sz="0" w:space="0" w:color="auto"/>
            <w:bottom w:val="none" w:sz="0" w:space="0" w:color="auto"/>
            <w:right w:val="none" w:sz="0" w:space="0" w:color="auto"/>
          </w:divBdr>
        </w:div>
      </w:divsChild>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436514">
      <w:bodyDiv w:val="1"/>
      <w:marLeft w:val="0"/>
      <w:marRight w:val="0"/>
      <w:marTop w:val="0"/>
      <w:marBottom w:val="0"/>
      <w:divBdr>
        <w:top w:val="none" w:sz="0" w:space="0" w:color="auto"/>
        <w:left w:val="none" w:sz="0" w:space="0" w:color="auto"/>
        <w:bottom w:val="none" w:sz="0" w:space="0" w:color="auto"/>
        <w:right w:val="none" w:sz="0" w:space="0" w:color="auto"/>
      </w:divBdr>
      <w:divsChild>
        <w:div w:id="178783280">
          <w:marLeft w:val="0"/>
          <w:marRight w:val="0"/>
          <w:marTop w:val="0"/>
          <w:marBottom w:val="0"/>
          <w:divBdr>
            <w:top w:val="none" w:sz="0" w:space="0" w:color="auto"/>
            <w:left w:val="none" w:sz="0" w:space="0" w:color="auto"/>
            <w:bottom w:val="none" w:sz="0" w:space="0" w:color="auto"/>
            <w:right w:val="none" w:sz="0" w:space="0" w:color="auto"/>
          </w:divBdr>
        </w:div>
        <w:div w:id="714624043">
          <w:marLeft w:val="0"/>
          <w:marRight w:val="0"/>
          <w:marTop w:val="0"/>
          <w:marBottom w:val="0"/>
          <w:divBdr>
            <w:top w:val="none" w:sz="0" w:space="0" w:color="auto"/>
            <w:left w:val="none" w:sz="0" w:space="0" w:color="auto"/>
            <w:bottom w:val="none" w:sz="0" w:space="0" w:color="auto"/>
            <w:right w:val="none" w:sz="0" w:space="0" w:color="auto"/>
          </w:divBdr>
          <w:divsChild>
            <w:div w:id="1156189747">
              <w:marLeft w:val="0"/>
              <w:marRight w:val="0"/>
              <w:marTop w:val="0"/>
              <w:marBottom w:val="0"/>
              <w:divBdr>
                <w:top w:val="none" w:sz="0" w:space="0" w:color="auto"/>
                <w:left w:val="none" w:sz="0" w:space="0" w:color="auto"/>
                <w:bottom w:val="none" w:sz="0" w:space="0" w:color="auto"/>
                <w:right w:val="none" w:sz="0" w:space="0" w:color="auto"/>
              </w:divBdr>
              <w:divsChild>
                <w:div w:id="575437961">
                  <w:marLeft w:val="0"/>
                  <w:marRight w:val="0"/>
                  <w:marTop w:val="0"/>
                  <w:marBottom w:val="0"/>
                  <w:divBdr>
                    <w:top w:val="none" w:sz="0" w:space="0" w:color="auto"/>
                    <w:left w:val="none" w:sz="0" w:space="0" w:color="auto"/>
                    <w:bottom w:val="none" w:sz="0" w:space="0" w:color="auto"/>
                    <w:right w:val="none" w:sz="0" w:space="0" w:color="auto"/>
                  </w:divBdr>
                  <w:divsChild>
                    <w:div w:id="1561209832">
                      <w:marLeft w:val="0"/>
                      <w:marRight w:val="0"/>
                      <w:marTop w:val="0"/>
                      <w:marBottom w:val="0"/>
                      <w:divBdr>
                        <w:top w:val="none" w:sz="0" w:space="0" w:color="auto"/>
                        <w:left w:val="none" w:sz="0" w:space="0" w:color="auto"/>
                        <w:bottom w:val="none" w:sz="0" w:space="0" w:color="auto"/>
                        <w:right w:val="none" w:sz="0" w:space="0" w:color="auto"/>
                      </w:divBdr>
                    </w:div>
                    <w:div w:id="1768646918">
                      <w:marLeft w:val="0"/>
                      <w:marRight w:val="0"/>
                      <w:marTop w:val="0"/>
                      <w:marBottom w:val="0"/>
                      <w:divBdr>
                        <w:top w:val="none" w:sz="0" w:space="0" w:color="auto"/>
                        <w:left w:val="none" w:sz="0" w:space="0" w:color="auto"/>
                        <w:bottom w:val="none" w:sz="0" w:space="0" w:color="auto"/>
                        <w:right w:val="none" w:sz="0" w:space="0" w:color="auto"/>
                      </w:divBdr>
                    </w:div>
                  </w:divsChild>
                </w:div>
                <w:div w:id="968247136">
                  <w:marLeft w:val="0"/>
                  <w:marRight w:val="0"/>
                  <w:marTop w:val="0"/>
                  <w:marBottom w:val="0"/>
                  <w:divBdr>
                    <w:top w:val="none" w:sz="0" w:space="0" w:color="auto"/>
                    <w:left w:val="none" w:sz="0" w:space="0" w:color="auto"/>
                    <w:bottom w:val="none" w:sz="0" w:space="0" w:color="auto"/>
                    <w:right w:val="none" w:sz="0" w:space="0" w:color="auto"/>
                  </w:divBdr>
                </w:div>
              </w:divsChild>
            </w:div>
            <w:div w:id="1357197660">
              <w:marLeft w:val="0"/>
              <w:marRight w:val="0"/>
              <w:marTop w:val="0"/>
              <w:marBottom w:val="0"/>
              <w:divBdr>
                <w:top w:val="none" w:sz="0" w:space="0" w:color="auto"/>
                <w:left w:val="none" w:sz="0" w:space="0" w:color="auto"/>
                <w:bottom w:val="none" w:sz="0" w:space="0" w:color="auto"/>
                <w:right w:val="none" w:sz="0" w:space="0" w:color="auto"/>
              </w:divBdr>
              <w:divsChild>
                <w:div w:id="1055589089">
                  <w:marLeft w:val="0"/>
                  <w:marRight w:val="0"/>
                  <w:marTop w:val="0"/>
                  <w:marBottom w:val="0"/>
                  <w:divBdr>
                    <w:top w:val="none" w:sz="0" w:space="0" w:color="auto"/>
                    <w:left w:val="none" w:sz="0" w:space="0" w:color="auto"/>
                    <w:bottom w:val="none" w:sz="0" w:space="0" w:color="auto"/>
                    <w:right w:val="none" w:sz="0" w:space="0" w:color="auto"/>
                  </w:divBdr>
                </w:div>
                <w:div w:id="2100832034">
                  <w:marLeft w:val="0"/>
                  <w:marRight w:val="0"/>
                  <w:marTop w:val="0"/>
                  <w:marBottom w:val="0"/>
                  <w:divBdr>
                    <w:top w:val="none" w:sz="0" w:space="0" w:color="auto"/>
                    <w:left w:val="none" w:sz="0" w:space="0" w:color="auto"/>
                    <w:bottom w:val="none" w:sz="0" w:space="0" w:color="auto"/>
                    <w:right w:val="none" w:sz="0" w:space="0" w:color="auto"/>
                  </w:divBdr>
                  <w:divsChild>
                    <w:div w:id="1197817814">
                      <w:marLeft w:val="0"/>
                      <w:marRight w:val="0"/>
                      <w:marTop w:val="0"/>
                      <w:marBottom w:val="0"/>
                      <w:divBdr>
                        <w:top w:val="none" w:sz="0" w:space="0" w:color="auto"/>
                        <w:left w:val="none" w:sz="0" w:space="0" w:color="auto"/>
                        <w:bottom w:val="none" w:sz="0" w:space="0" w:color="auto"/>
                        <w:right w:val="none" w:sz="0" w:space="0" w:color="auto"/>
                      </w:divBdr>
                    </w:div>
                    <w:div w:id="199375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769860">
              <w:marLeft w:val="0"/>
              <w:marRight w:val="0"/>
              <w:marTop w:val="0"/>
              <w:marBottom w:val="0"/>
              <w:divBdr>
                <w:top w:val="none" w:sz="0" w:space="0" w:color="auto"/>
                <w:left w:val="none" w:sz="0" w:space="0" w:color="auto"/>
                <w:bottom w:val="none" w:sz="0" w:space="0" w:color="auto"/>
                <w:right w:val="none" w:sz="0" w:space="0" w:color="auto"/>
              </w:divBdr>
              <w:divsChild>
                <w:div w:id="1646546505">
                  <w:marLeft w:val="0"/>
                  <w:marRight w:val="0"/>
                  <w:marTop w:val="0"/>
                  <w:marBottom w:val="0"/>
                  <w:divBdr>
                    <w:top w:val="none" w:sz="0" w:space="0" w:color="auto"/>
                    <w:left w:val="none" w:sz="0" w:space="0" w:color="auto"/>
                    <w:bottom w:val="none" w:sz="0" w:space="0" w:color="auto"/>
                    <w:right w:val="none" w:sz="0" w:space="0" w:color="auto"/>
                  </w:divBdr>
                  <w:divsChild>
                    <w:div w:id="1672634714">
                      <w:marLeft w:val="0"/>
                      <w:marRight w:val="0"/>
                      <w:marTop w:val="0"/>
                      <w:marBottom w:val="0"/>
                      <w:divBdr>
                        <w:top w:val="none" w:sz="0" w:space="0" w:color="auto"/>
                        <w:left w:val="none" w:sz="0" w:space="0" w:color="auto"/>
                        <w:bottom w:val="none" w:sz="0" w:space="0" w:color="auto"/>
                        <w:right w:val="none" w:sz="0" w:space="0" w:color="auto"/>
                      </w:divBdr>
                      <w:divsChild>
                        <w:div w:id="72898827">
                          <w:marLeft w:val="0"/>
                          <w:marRight w:val="0"/>
                          <w:marTop w:val="0"/>
                          <w:marBottom w:val="0"/>
                          <w:divBdr>
                            <w:top w:val="none" w:sz="0" w:space="0" w:color="auto"/>
                            <w:left w:val="none" w:sz="0" w:space="0" w:color="auto"/>
                            <w:bottom w:val="none" w:sz="0" w:space="0" w:color="auto"/>
                            <w:right w:val="none" w:sz="0" w:space="0" w:color="auto"/>
                          </w:divBdr>
                          <w:divsChild>
                            <w:div w:id="84425338">
                              <w:marLeft w:val="0"/>
                              <w:marRight w:val="0"/>
                              <w:marTop w:val="0"/>
                              <w:marBottom w:val="0"/>
                              <w:divBdr>
                                <w:top w:val="none" w:sz="0" w:space="0" w:color="auto"/>
                                <w:left w:val="none" w:sz="0" w:space="0" w:color="auto"/>
                                <w:bottom w:val="none" w:sz="0" w:space="0" w:color="auto"/>
                                <w:right w:val="none" w:sz="0" w:space="0" w:color="auto"/>
                              </w:divBdr>
                            </w:div>
                            <w:div w:id="2013949433">
                              <w:marLeft w:val="0"/>
                              <w:marRight w:val="0"/>
                              <w:marTop w:val="0"/>
                              <w:marBottom w:val="0"/>
                              <w:divBdr>
                                <w:top w:val="none" w:sz="0" w:space="0" w:color="auto"/>
                                <w:left w:val="none" w:sz="0" w:space="0" w:color="auto"/>
                                <w:bottom w:val="none" w:sz="0" w:space="0" w:color="auto"/>
                                <w:right w:val="none" w:sz="0" w:space="0" w:color="auto"/>
                              </w:divBdr>
                              <w:divsChild>
                                <w:div w:id="172949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451406">
                          <w:marLeft w:val="0"/>
                          <w:marRight w:val="0"/>
                          <w:marTop w:val="0"/>
                          <w:marBottom w:val="0"/>
                          <w:divBdr>
                            <w:top w:val="none" w:sz="0" w:space="0" w:color="auto"/>
                            <w:left w:val="none" w:sz="0" w:space="0" w:color="auto"/>
                            <w:bottom w:val="none" w:sz="0" w:space="0" w:color="auto"/>
                            <w:right w:val="none" w:sz="0" w:space="0" w:color="auto"/>
                          </w:divBdr>
                          <w:divsChild>
                            <w:div w:id="751315976">
                              <w:marLeft w:val="0"/>
                              <w:marRight w:val="0"/>
                              <w:marTop w:val="0"/>
                              <w:marBottom w:val="0"/>
                              <w:divBdr>
                                <w:top w:val="none" w:sz="0" w:space="0" w:color="auto"/>
                                <w:left w:val="none" w:sz="0" w:space="0" w:color="auto"/>
                                <w:bottom w:val="none" w:sz="0" w:space="0" w:color="auto"/>
                                <w:right w:val="none" w:sz="0" w:space="0" w:color="auto"/>
                              </w:divBdr>
                              <w:divsChild>
                                <w:div w:id="765535103">
                                  <w:marLeft w:val="0"/>
                                  <w:marRight w:val="0"/>
                                  <w:marTop w:val="0"/>
                                  <w:marBottom w:val="0"/>
                                  <w:divBdr>
                                    <w:top w:val="none" w:sz="0" w:space="0" w:color="auto"/>
                                    <w:left w:val="none" w:sz="0" w:space="0" w:color="auto"/>
                                    <w:bottom w:val="none" w:sz="0" w:space="0" w:color="auto"/>
                                    <w:right w:val="none" w:sz="0" w:space="0" w:color="auto"/>
                                  </w:divBdr>
                                </w:div>
                                <w:div w:id="1380782296">
                                  <w:marLeft w:val="0"/>
                                  <w:marRight w:val="0"/>
                                  <w:marTop w:val="0"/>
                                  <w:marBottom w:val="0"/>
                                  <w:divBdr>
                                    <w:top w:val="none" w:sz="0" w:space="0" w:color="auto"/>
                                    <w:left w:val="none" w:sz="0" w:space="0" w:color="auto"/>
                                    <w:bottom w:val="none" w:sz="0" w:space="0" w:color="auto"/>
                                    <w:right w:val="none" w:sz="0" w:space="0" w:color="auto"/>
                                  </w:divBdr>
                                </w:div>
                              </w:divsChild>
                            </w:div>
                            <w:div w:id="810100179">
                              <w:marLeft w:val="0"/>
                              <w:marRight w:val="0"/>
                              <w:marTop w:val="0"/>
                              <w:marBottom w:val="0"/>
                              <w:divBdr>
                                <w:top w:val="none" w:sz="0" w:space="0" w:color="auto"/>
                                <w:left w:val="none" w:sz="0" w:space="0" w:color="auto"/>
                                <w:bottom w:val="none" w:sz="0" w:space="0" w:color="auto"/>
                                <w:right w:val="none" w:sz="0" w:space="0" w:color="auto"/>
                              </w:divBdr>
                            </w:div>
                          </w:divsChild>
                        </w:div>
                        <w:div w:id="1824934340">
                          <w:marLeft w:val="0"/>
                          <w:marRight w:val="0"/>
                          <w:marTop w:val="0"/>
                          <w:marBottom w:val="0"/>
                          <w:divBdr>
                            <w:top w:val="none" w:sz="0" w:space="0" w:color="auto"/>
                            <w:left w:val="none" w:sz="0" w:space="0" w:color="auto"/>
                            <w:bottom w:val="none" w:sz="0" w:space="0" w:color="auto"/>
                            <w:right w:val="none" w:sz="0" w:space="0" w:color="auto"/>
                          </w:divBdr>
                          <w:divsChild>
                            <w:div w:id="752823852">
                              <w:marLeft w:val="0"/>
                              <w:marRight w:val="0"/>
                              <w:marTop w:val="0"/>
                              <w:marBottom w:val="0"/>
                              <w:divBdr>
                                <w:top w:val="none" w:sz="0" w:space="0" w:color="auto"/>
                                <w:left w:val="none" w:sz="0" w:space="0" w:color="auto"/>
                                <w:bottom w:val="none" w:sz="0" w:space="0" w:color="auto"/>
                                <w:right w:val="none" w:sz="0" w:space="0" w:color="auto"/>
                              </w:divBdr>
                              <w:divsChild>
                                <w:div w:id="1186821901">
                                  <w:marLeft w:val="0"/>
                                  <w:marRight w:val="0"/>
                                  <w:marTop w:val="0"/>
                                  <w:marBottom w:val="0"/>
                                  <w:divBdr>
                                    <w:top w:val="none" w:sz="0" w:space="0" w:color="auto"/>
                                    <w:left w:val="none" w:sz="0" w:space="0" w:color="auto"/>
                                    <w:bottom w:val="none" w:sz="0" w:space="0" w:color="auto"/>
                                    <w:right w:val="none" w:sz="0" w:space="0" w:color="auto"/>
                                  </w:divBdr>
                                </w:div>
                                <w:div w:id="1522401801">
                                  <w:marLeft w:val="0"/>
                                  <w:marRight w:val="0"/>
                                  <w:marTop w:val="0"/>
                                  <w:marBottom w:val="0"/>
                                  <w:divBdr>
                                    <w:top w:val="none" w:sz="0" w:space="0" w:color="auto"/>
                                    <w:left w:val="none" w:sz="0" w:space="0" w:color="auto"/>
                                    <w:bottom w:val="none" w:sz="0" w:space="0" w:color="auto"/>
                                    <w:right w:val="none" w:sz="0" w:space="0" w:color="auto"/>
                                  </w:divBdr>
                                </w:div>
                              </w:divsChild>
                            </w:div>
                            <w:div w:id="11511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0105342">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80687115">
      <w:bodyDiv w:val="1"/>
      <w:marLeft w:val="0"/>
      <w:marRight w:val="0"/>
      <w:marTop w:val="0"/>
      <w:marBottom w:val="0"/>
      <w:divBdr>
        <w:top w:val="none" w:sz="0" w:space="0" w:color="auto"/>
        <w:left w:val="none" w:sz="0" w:space="0" w:color="auto"/>
        <w:bottom w:val="none" w:sz="0" w:space="0" w:color="auto"/>
        <w:right w:val="none" w:sz="0" w:space="0" w:color="auto"/>
      </w:divBdr>
      <w:divsChild>
        <w:div w:id="173035448">
          <w:marLeft w:val="0"/>
          <w:marRight w:val="0"/>
          <w:marTop w:val="0"/>
          <w:marBottom w:val="0"/>
          <w:divBdr>
            <w:top w:val="none" w:sz="0" w:space="0" w:color="auto"/>
            <w:left w:val="none" w:sz="0" w:space="0" w:color="auto"/>
            <w:bottom w:val="none" w:sz="0" w:space="0" w:color="auto"/>
            <w:right w:val="none" w:sz="0" w:space="0" w:color="auto"/>
          </w:divBdr>
          <w:divsChild>
            <w:div w:id="1771193265">
              <w:marLeft w:val="0"/>
              <w:marRight w:val="0"/>
              <w:marTop w:val="0"/>
              <w:marBottom w:val="0"/>
              <w:divBdr>
                <w:top w:val="none" w:sz="0" w:space="0" w:color="auto"/>
                <w:left w:val="none" w:sz="0" w:space="0" w:color="auto"/>
                <w:bottom w:val="none" w:sz="0" w:space="0" w:color="auto"/>
                <w:right w:val="none" w:sz="0" w:space="0" w:color="auto"/>
              </w:divBdr>
            </w:div>
          </w:divsChild>
        </w:div>
        <w:div w:id="1711952630">
          <w:marLeft w:val="0"/>
          <w:marRight w:val="0"/>
          <w:marTop w:val="0"/>
          <w:marBottom w:val="0"/>
          <w:divBdr>
            <w:top w:val="none" w:sz="0" w:space="0" w:color="auto"/>
            <w:left w:val="none" w:sz="0" w:space="0" w:color="auto"/>
            <w:bottom w:val="none" w:sz="0" w:space="0" w:color="auto"/>
            <w:right w:val="none" w:sz="0" w:space="0" w:color="auto"/>
          </w:divBdr>
          <w:divsChild>
            <w:div w:id="1823698701">
              <w:marLeft w:val="0"/>
              <w:marRight w:val="0"/>
              <w:marTop w:val="0"/>
              <w:marBottom w:val="0"/>
              <w:divBdr>
                <w:top w:val="none" w:sz="0" w:space="0" w:color="auto"/>
                <w:left w:val="none" w:sz="0" w:space="0" w:color="auto"/>
                <w:bottom w:val="none" w:sz="0" w:space="0" w:color="auto"/>
                <w:right w:val="none" w:sz="0" w:space="0" w:color="auto"/>
              </w:divBdr>
              <w:divsChild>
                <w:div w:id="179570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168085">
      <w:bodyDiv w:val="1"/>
      <w:marLeft w:val="0"/>
      <w:marRight w:val="0"/>
      <w:marTop w:val="0"/>
      <w:marBottom w:val="0"/>
      <w:divBdr>
        <w:top w:val="none" w:sz="0" w:space="0" w:color="auto"/>
        <w:left w:val="none" w:sz="0" w:space="0" w:color="auto"/>
        <w:bottom w:val="none" w:sz="0" w:space="0" w:color="auto"/>
        <w:right w:val="none" w:sz="0" w:space="0" w:color="auto"/>
      </w:divBdr>
      <w:divsChild>
        <w:div w:id="407921103">
          <w:marLeft w:val="0"/>
          <w:marRight w:val="0"/>
          <w:marTop w:val="0"/>
          <w:marBottom w:val="0"/>
          <w:divBdr>
            <w:top w:val="none" w:sz="0" w:space="0" w:color="auto"/>
            <w:left w:val="none" w:sz="0" w:space="0" w:color="auto"/>
            <w:bottom w:val="none" w:sz="0" w:space="0" w:color="auto"/>
            <w:right w:val="none" w:sz="0" w:space="0" w:color="auto"/>
          </w:divBdr>
        </w:div>
        <w:div w:id="1621494126">
          <w:marLeft w:val="0"/>
          <w:marRight w:val="0"/>
          <w:marTop w:val="0"/>
          <w:marBottom w:val="225"/>
          <w:divBdr>
            <w:top w:val="none" w:sz="0" w:space="0" w:color="auto"/>
            <w:left w:val="none" w:sz="0" w:space="0" w:color="auto"/>
            <w:bottom w:val="none" w:sz="0" w:space="0" w:color="auto"/>
            <w:right w:val="none" w:sz="0" w:space="0" w:color="auto"/>
          </w:divBdr>
        </w:div>
      </w:divsChild>
    </w:div>
    <w:div w:id="1605578464">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209535150">
          <w:marLeft w:val="0"/>
          <w:marRight w:val="0"/>
          <w:marTop w:val="0"/>
          <w:marBottom w:val="240"/>
          <w:divBdr>
            <w:top w:val="none" w:sz="0" w:space="0" w:color="auto"/>
            <w:left w:val="none" w:sz="0" w:space="0" w:color="auto"/>
            <w:bottom w:val="none" w:sz="0" w:space="0" w:color="auto"/>
            <w:right w:val="none" w:sz="0" w:space="0" w:color="auto"/>
          </w:divBdr>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098624">
      <w:bodyDiv w:val="1"/>
      <w:marLeft w:val="0"/>
      <w:marRight w:val="0"/>
      <w:marTop w:val="0"/>
      <w:marBottom w:val="0"/>
      <w:divBdr>
        <w:top w:val="none" w:sz="0" w:space="0" w:color="auto"/>
        <w:left w:val="none" w:sz="0" w:space="0" w:color="auto"/>
        <w:bottom w:val="none" w:sz="0" w:space="0" w:color="auto"/>
        <w:right w:val="none" w:sz="0" w:space="0" w:color="auto"/>
      </w:divBdr>
      <w:divsChild>
        <w:div w:id="639574889">
          <w:marLeft w:val="600"/>
          <w:marRight w:val="600"/>
          <w:marTop w:val="720"/>
          <w:marBottom w:val="720"/>
          <w:divBdr>
            <w:top w:val="none" w:sz="0" w:space="0" w:color="auto"/>
            <w:left w:val="none" w:sz="0" w:space="0" w:color="auto"/>
            <w:bottom w:val="none" w:sz="0" w:space="0" w:color="auto"/>
            <w:right w:val="none" w:sz="0" w:space="0" w:color="auto"/>
          </w:divBdr>
        </w:div>
        <w:div w:id="1573931101">
          <w:marLeft w:val="600"/>
          <w:marRight w:val="600"/>
          <w:marTop w:val="720"/>
          <w:marBottom w:val="720"/>
          <w:divBdr>
            <w:top w:val="none" w:sz="0" w:space="0" w:color="auto"/>
            <w:left w:val="none" w:sz="0" w:space="0" w:color="auto"/>
            <w:bottom w:val="none" w:sz="0" w:space="0" w:color="auto"/>
            <w:right w:val="none" w:sz="0" w:space="0" w:color="auto"/>
          </w:divBdr>
        </w:div>
        <w:div w:id="2015257923">
          <w:marLeft w:val="0"/>
          <w:marRight w:val="0"/>
          <w:marTop w:val="0"/>
          <w:marBottom w:val="240"/>
          <w:divBdr>
            <w:top w:val="none" w:sz="0" w:space="0" w:color="auto"/>
            <w:left w:val="none" w:sz="0" w:space="0" w:color="auto"/>
            <w:bottom w:val="none" w:sz="0" w:space="0" w:color="auto"/>
            <w:right w:val="none" w:sz="0" w:space="0" w:color="auto"/>
          </w:divBdr>
        </w:div>
      </w:divsChild>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651329191">
          <w:marLeft w:val="0"/>
          <w:marRight w:val="0"/>
          <w:marTop w:val="0"/>
          <w:marBottom w:val="0"/>
          <w:divBdr>
            <w:top w:val="none" w:sz="0" w:space="0" w:color="auto"/>
            <w:left w:val="none" w:sz="0" w:space="0" w:color="auto"/>
            <w:bottom w:val="none" w:sz="0" w:space="0" w:color="auto"/>
            <w:right w:val="none" w:sz="0" w:space="0" w:color="auto"/>
          </w:divBdr>
        </w:div>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AEF85-69E0-4A3D-94FA-4289C3FF5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765</Words>
  <Characters>4209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Actuele Chemie</dc:creator>
  <cp:keywords/>
  <dc:description/>
  <cp:lastModifiedBy>Toon</cp:lastModifiedBy>
  <cp:revision>10</cp:revision>
  <cp:lastPrinted>2018-07-10T14:41:00Z</cp:lastPrinted>
  <dcterms:created xsi:type="dcterms:W3CDTF">2020-02-28T08:10:00Z</dcterms:created>
  <dcterms:modified xsi:type="dcterms:W3CDTF">2020-08-27T09:18:00Z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